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BE9B" w14:textId="77777777" w:rsidR="00AB2E95" w:rsidRPr="005B694F" w:rsidRDefault="00AB2E95" w:rsidP="0028765D">
      <w:pPr>
        <w:jc w:val="center"/>
        <w:rPr>
          <w:i/>
        </w:rPr>
      </w:pPr>
      <w:bookmarkStart w:id="0" w:name="_Hlk89850813"/>
    </w:p>
    <w:p w14:paraId="62F00B9C" w14:textId="77777777" w:rsidR="00AB2E95" w:rsidRPr="005B694F" w:rsidRDefault="00AB2E95" w:rsidP="00AB2E95">
      <w:pPr>
        <w:rPr>
          <w:i/>
          <w:sz w:val="36"/>
          <w:szCs w:val="36"/>
        </w:rPr>
      </w:pPr>
    </w:p>
    <w:p w14:paraId="2DFA4E91" w14:textId="262B3A3F" w:rsidR="00AB2E95" w:rsidRPr="00321CE7" w:rsidRDefault="00C86F48" w:rsidP="00AB2E95">
      <w:pPr>
        <w:jc w:val="center"/>
        <w:rPr>
          <w:b/>
          <w:bCs/>
          <w:smallCaps/>
          <w:sz w:val="36"/>
          <w:szCs w:val="36"/>
        </w:rPr>
      </w:pPr>
      <w:r w:rsidRPr="00321CE7">
        <w:rPr>
          <w:noProof/>
        </w:rPr>
        <w:drawing>
          <wp:anchor distT="0" distB="0" distL="114300" distR="114300" simplePos="0" relativeHeight="251657728" behindDoc="1" locked="0" layoutInCell="1" allowOverlap="1" wp14:anchorId="754CBB0C" wp14:editId="6FE458B0">
            <wp:simplePos x="0" y="0"/>
            <wp:positionH relativeFrom="column">
              <wp:posOffset>-114300</wp:posOffset>
            </wp:positionH>
            <wp:positionV relativeFrom="paragraph">
              <wp:posOffset>-114300</wp:posOffset>
            </wp:positionV>
            <wp:extent cx="803910" cy="914400"/>
            <wp:effectExtent l="0" t="0" r="0" b="0"/>
            <wp:wrapNone/>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E95" w:rsidRPr="00321CE7">
        <w:rPr>
          <w:b/>
          <w:bCs/>
          <w:smallCaps/>
          <w:sz w:val="36"/>
          <w:szCs w:val="36"/>
        </w:rPr>
        <w:t xml:space="preserve">Mesto Medzev </w:t>
      </w:r>
    </w:p>
    <w:p w14:paraId="76A4E3EB" w14:textId="77777777" w:rsidR="00AB2E95" w:rsidRPr="00321CE7" w:rsidRDefault="00AB2E95" w:rsidP="00AB2E95">
      <w:pPr>
        <w:pStyle w:val="Default"/>
        <w:jc w:val="center"/>
        <w:rPr>
          <w:b/>
          <w:bCs/>
          <w:color w:val="auto"/>
        </w:rPr>
      </w:pPr>
      <w:r w:rsidRPr="00321CE7">
        <w:rPr>
          <w:b/>
          <w:bCs/>
          <w:color w:val="auto"/>
        </w:rPr>
        <w:t>Štóska č. 6, 044 25 Medzev, okr. Košice - okolie</w:t>
      </w:r>
    </w:p>
    <w:p w14:paraId="2EC8A702" w14:textId="77777777" w:rsidR="00AB2E95" w:rsidRPr="00321CE7" w:rsidRDefault="00AB2E95" w:rsidP="00AB2E95">
      <w:pPr>
        <w:pStyle w:val="Default"/>
        <w:jc w:val="center"/>
        <w:rPr>
          <w:b/>
          <w:bCs/>
          <w:color w:val="auto"/>
        </w:rPr>
      </w:pPr>
      <w:r w:rsidRPr="00321CE7">
        <w:rPr>
          <w:b/>
          <w:bCs/>
          <w:color w:val="auto"/>
        </w:rPr>
        <w:t>––––––––––––––––––––––––––––––––––––––––––––––––––––––––––––––-</w:t>
      </w:r>
    </w:p>
    <w:p w14:paraId="62BBBC49" w14:textId="77777777" w:rsidR="00AB2E95" w:rsidRPr="00321CE7" w:rsidRDefault="00AB2E95" w:rsidP="00AB2E95"/>
    <w:p w14:paraId="57331E13" w14:textId="77777777" w:rsidR="00AB2E95" w:rsidRPr="00321CE7" w:rsidRDefault="00AB2E95" w:rsidP="00AB2E95">
      <w:pPr>
        <w:rPr>
          <w:i/>
        </w:rPr>
      </w:pPr>
    </w:p>
    <w:bookmarkEnd w:id="0"/>
    <w:p w14:paraId="5F15ABC6" w14:textId="77777777" w:rsidR="00827F40" w:rsidRPr="00321CE7" w:rsidRDefault="00231ACA" w:rsidP="00CE4A99">
      <w:pPr>
        <w:jc w:val="center"/>
        <w:rPr>
          <w:b/>
          <w:bCs/>
        </w:rPr>
      </w:pPr>
      <w:r w:rsidRPr="00321CE7">
        <w:rPr>
          <w:b/>
          <w:bCs/>
        </w:rPr>
        <w:t>Oznámenie</w:t>
      </w:r>
      <w:r w:rsidR="0028765D" w:rsidRPr="00321CE7">
        <w:rPr>
          <w:b/>
          <w:bCs/>
        </w:rPr>
        <w:t xml:space="preserve"> </w:t>
      </w:r>
      <w:r w:rsidRPr="00321CE7">
        <w:rPr>
          <w:b/>
          <w:bCs/>
        </w:rPr>
        <w:t>VZNIKU, ZÁNIKU a ZMENY</w:t>
      </w:r>
    </w:p>
    <w:p w14:paraId="5D6BA1D8" w14:textId="77777777" w:rsidR="00100222" w:rsidRPr="00321CE7" w:rsidRDefault="00231ACA" w:rsidP="00CE4A99">
      <w:pPr>
        <w:jc w:val="center"/>
        <w:rPr>
          <w:sz w:val="22"/>
          <w:szCs w:val="22"/>
        </w:rPr>
      </w:pPr>
      <w:r w:rsidRPr="00321CE7">
        <w:rPr>
          <w:sz w:val="22"/>
          <w:szCs w:val="22"/>
        </w:rPr>
        <w:t xml:space="preserve">údajov rozhodujúcich pre určenie miestneho poplatku za komunálny odpad a drobné </w:t>
      </w:r>
    </w:p>
    <w:p w14:paraId="052CD049" w14:textId="77777777" w:rsidR="00231ACA" w:rsidRPr="00321CE7" w:rsidRDefault="00231ACA" w:rsidP="00100222">
      <w:pPr>
        <w:jc w:val="center"/>
        <w:rPr>
          <w:sz w:val="22"/>
          <w:szCs w:val="22"/>
        </w:rPr>
      </w:pPr>
      <w:r w:rsidRPr="00321CE7">
        <w:rPr>
          <w:sz w:val="22"/>
          <w:szCs w:val="22"/>
        </w:rPr>
        <w:t>stavebné</w:t>
      </w:r>
      <w:r w:rsidR="00100222" w:rsidRPr="00321CE7">
        <w:rPr>
          <w:sz w:val="22"/>
          <w:szCs w:val="22"/>
        </w:rPr>
        <w:t xml:space="preserve"> </w:t>
      </w:r>
      <w:r w:rsidRPr="00321CE7">
        <w:rPr>
          <w:sz w:val="22"/>
          <w:szCs w:val="22"/>
        </w:rPr>
        <w:t>odpady v zmysle ustanovení zákona NR SR č. 582/2004 Z.z. v znení neskorších predpisov</w:t>
      </w:r>
    </w:p>
    <w:p w14:paraId="233F3AD1" w14:textId="77777777" w:rsidR="00231ACA" w:rsidRPr="00321CE7" w:rsidRDefault="00231ACA" w:rsidP="00265C56">
      <w:pPr>
        <w:spacing w:before="120"/>
        <w:rPr>
          <w:b/>
          <w:bCs/>
        </w:rPr>
      </w:pPr>
      <w:r w:rsidRPr="00321CE7">
        <w:t xml:space="preserve">Správca miestneho poplatku: </w:t>
      </w:r>
      <w:r w:rsidRPr="00321CE7">
        <w:rPr>
          <w:b/>
          <w:bCs/>
        </w:rPr>
        <w:t>Mesto Medzev</w:t>
      </w:r>
      <w:r w:rsidR="00EC583F" w:rsidRPr="00321CE7">
        <w:rPr>
          <w:b/>
          <w:bCs/>
        </w:rPr>
        <w:t xml:space="preserve">                                                                    </w:t>
      </w:r>
      <w:r w:rsidR="006E21F7" w:rsidRPr="00321CE7">
        <w:rPr>
          <w:b/>
          <w:bCs/>
        </w:rPr>
        <w:t xml:space="preserve">  </w:t>
      </w:r>
      <w:r w:rsidR="00265C56" w:rsidRPr="00321CE7">
        <w:rPr>
          <w:b/>
          <w:bCs/>
        </w:rPr>
        <w:t xml:space="preserve"> </w:t>
      </w:r>
    </w:p>
    <w:p w14:paraId="4BC0238A" w14:textId="77777777" w:rsidR="0028765D" w:rsidRPr="00321CE7" w:rsidRDefault="0028765D" w:rsidP="00827F40">
      <w:pPr>
        <w:pStyle w:val="Title"/>
        <w:rPr>
          <w:rFonts w:ascii="Times New Roman" w:hAnsi="Times New Roman"/>
          <w:b w:val="0"/>
          <w:bCs w:val="0"/>
          <w:sz w:val="24"/>
        </w:rPr>
      </w:pPr>
    </w:p>
    <w:p w14:paraId="25204724" w14:textId="77777777" w:rsidR="00C6600E" w:rsidRPr="00321CE7" w:rsidRDefault="00231ACA" w:rsidP="00C063F4">
      <w:pPr>
        <w:rPr>
          <w:b/>
          <w:bCs/>
        </w:rPr>
      </w:pPr>
      <w:r w:rsidRPr="00321CE7">
        <w:rPr>
          <w:b/>
          <w:bCs/>
        </w:rPr>
        <w:t xml:space="preserve">Údaje o poplatníkovi </w:t>
      </w:r>
      <w:r w:rsidR="009246DD" w:rsidRPr="00321CE7">
        <w:t>(</w:t>
      </w:r>
      <w:r w:rsidRPr="00321CE7">
        <w:t>údaje o osobe, ktorej správca dane vyrubil poplatok)</w:t>
      </w:r>
      <w:r w:rsidR="00100222" w:rsidRPr="00321CE7">
        <w:t xml:space="preserve">                         </w:t>
      </w:r>
      <w:r w:rsidR="00100222" w:rsidRPr="00321CE7">
        <w:rPr>
          <w:b/>
          <w:bCs/>
        </w:rPr>
        <w:t>FO</w:t>
      </w:r>
    </w:p>
    <w:p w14:paraId="6255FA08" w14:textId="77777777" w:rsidR="00BF6F94" w:rsidRPr="00321CE7" w:rsidRDefault="00BF6F94" w:rsidP="00C660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gridCol w:w="2410"/>
        <w:gridCol w:w="850"/>
        <w:gridCol w:w="1701"/>
        <w:gridCol w:w="567"/>
      </w:tblGrid>
      <w:tr w:rsidR="001A44D1" w:rsidRPr="00321CE7" w14:paraId="55D9B8E0" w14:textId="77777777" w:rsidTr="0063574B">
        <w:trPr>
          <w:trHeight w:val="596"/>
        </w:trPr>
        <w:tc>
          <w:tcPr>
            <w:tcW w:w="2943" w:type="dxa"/>
            <w:tcBorders>
              <w:top w:val="single" w:sz="4" w:space="0" w:color="auto"/>
              <w:left w:val="single" w:sz="4" w:space="0" w:color="auto"/>
              <w:bottom w:val="single" w:sz="4" w:space="0" w:color="auto"/>
              <w:right w:val="nil"/>
            </w:tcBorders>
            <w:shd w:val="clear" w:color="auto" w:fill="auto"/>
          </w:tcPr>
          <w:p w14:paraId="1765E976" w14:textId="77777777" w:rsidR="00093988" w:rsidRPr="00321CE7" w:rsidRDefault="0007393D" w:rsidP="00207036">
            <w:pPr>
              <w:spacing w:before="120"/>
              <w:jc w:val="both"/>
              <w:rPr>
                <w:b/>
                <w:bCs/>
                <w:sz w:val="22"/>
                <w:szCs w:val="22"/>
              </w:rPr>
            </w:pPr>
            <w:r w:rsidRPr="00321CE7">
              <w:rPr>
                <w:b/>
                <w:bCs/>
                <w:sz w:val="22"/>
                <w:szCs w:val="22"/>
              </w:rPr>
              <w:t>Priezvisko</w:t>
            </w:r>
          </w:p>
        </w:tc>
        <w:tc>
          <w:tcPr>
            <w:tcW w:w="851" w:type="dxa"/>
            <w:tcBorders>
              <w:top w:val="single" w:sz="4" w:space="0" w:color="auto"/>
              <w:left w:val="nil"/>
              <w:bottom w:val="nil"/>
              <w:right w:val="nil"/>
            </w:tcBorders>
            <w:shd w:val="clear" w:color="auto" w:fill="auto"/>
          </w:tcPr>
          <w:p w14:paraId="3BBA2491" w14:textId="77777777" w:rsidR="00093988" w:rsidRPr="00321CE7" w:rsidRDefault="00093988" w:rsidP="00207036">
            <w:pPr>
              <w:spacing w:before="120"/>
              <w:jc w:val="both"/>
              <w:rPr>
                <w:b/>
                <w:bCs/>
                <w:sz w:val="22"/>
                <w:szCs w:val="22"/>
              </w:rPr>
            </w:pPr>
          </w:p>
        </w:tc>
        <w:tc>
          <w:tcPr>
            <w:tcW w:w="2410" w:type="dxa"/>
            <w:tcBorders>
              <w:top w:val="single" w:sz="4" w:space="0" w:color="auto"/>
              <w:left w:val="nil"/>
              <w:bottom w:val="single" w:sz="4" w:space="0" w:color="auto"/>
              <w:right w:val="nil"/>
            </w:tcBorders>
            <w:shd w:val="clear" w:color="auto" w:fill="auto"/>
          </w:tcPr>
          <w:p w14:paraId="6F199A33" w14:textId="77777777" w:rsidR="00093988" w:rsidRPr="00321CE7" w:rsidRDefault="0007393D" w:rsidP="00207036">
            <w:pPr>
              <w:spacing w:before="120"/>
              <w:jc w:val="both"/>
              <w:rPr>
                <w:b/>
                <w:bCs/>
                <w:sz w:val="22"/>
                <w:szCs w:val="22"/>
              </w:rPr>
            </w:pPr>
            <w:r w:rsidRPr="00321CE7">
              <w:rPr>
                <w:b/>
                <w:bCs/>
                <w:sz w:val="22"/>
                <w:szCs w:val="22"/>
              </w:rPr>
              <w:t>Meno</w:t>
            </w:r>
          </w:p>
        </w:tc>
        <w:tc>
          <w:tcPr>
            <w:tcW w:w="850" w:type="dxa"/>
            <w:tcBorders>
              <w:top w:val="single" w:sz="4" w:space="0" w:color="auto"/>
              <w:left w:val="nil"/>
              <w:bottom w:val="nil"/>
              <w:right w:val="nil"/>
            </w:tcBorders>
            <w:shd w:val="clear" w:color="auto" w:fill="auto"/>
          </w:tcPr>
          <w:p w14:paraId="443D9A54" w14:textId="77777777" w:rsidR="00093988" w:rsidRPr="00321CE7" w:rsidRDefault="00093988" w:rsidP="00207036">
            <w:pPr>
              <w:spacing w:before="120"/>
              <w:jc w:val="both"/>
              <w:rPr>
                <w:b/>
                <w:bCs/>
                <w:sz w:val="22"/>
                <w:szCs w:val="22"/>
              </w:rPr>
            </w:pPr>
          </w:p>
        </w:tc>
        <w:tc>
          <w:tcPr>
            <w:tcW w:w="1701" w:type="dxa"/>
            <w:tcBorders>
              <w:top w:val="single" w:sz="4" w:space="0" w:color="auto"/>
              <w:left w:val="nil"/>
              <w:bottom w:val="single" w:sz="4" w:space="0" w:color="auto"/>
              <w:right w:val="nil"/>
            </w:tcBorders>
            <w:shd w:val="clear" w:color="auto" w:fill="auto"/>
          </w:tcPr>
          <w:p w14:paraId="0A564F7A" w14:textId="77777777" w:rsidR="00093988" w:rsidRPr="00321CE7" w:rsidRDefault="0007393D" w:rsidP="00207036">
            <w:pPr>
              <w:spacing w:before="120"/>
              <w:jc w:val="both"/>
              <w:rPr>
                <w:b/>
                <w:bCs/>
                <w:sz w:val="22"/>
                <w:szCs w:val="22"/>
              </w:rPr>
            </w:pPr>
            <w:r w:rsidRPr="00321CE7">
              <w:rPr>
                <w:b/>
                <w:bCs/>
                <w:sz w:val="22"/>
                <w:szCs w:val="22"/>
              </w:rPr>
              <w:t>Titul</w:t>
            </w:r>
          </w:p>
        </w:tc>
        <w:tc>
          <w:tcPr>
            <w:tcW w:w="567" w:type="dxa"/>
            <w:tcBorders>
              <w:top w:val="single" w:sz="4" w:space="0" w:color="auto"/>
              <w:left w:val="nil"/>
              <w:bottom w:val="nil"/>
            </w:tcBorders>
            <w:shd w:val="clear" w:color="auto" w:fill="auto"/>
          </w:tcPr>
          <w:p w14:paraId="2C33AF52" w14:textId="77777777" w:rsidR="00093988" w:rsidRPr="00321CE7" w:rsidRDefault="00093988" w:rsidP="00207036">
            <w:pPr>
              <w:spacing w:before="120"/>
              <w:jc w:val="both"/>
              <w:rPr>
                <w:b/>
                <w:bCs/>
                <w:sz w:val="22"/>
                <w:szCs w:val="22"/>
              </w:rPr>
            </w:pPr>
          </w:p>
        </w:tc>
      </w:tr>
      <w:tr w:rsidR="007B647B" w:rsidRPr="00321CE7" w14:paraId="797E1B4E" w14:textId="77777777" w:rsidTr="006D2903">
        <w:tc>
          <w:tcPr>
            <w:tcW w:w="2943" w:type="dxa"/>
            <w:tcBorders>
              <w:top w:val="single" w:sz="4" w:space="0" w:color="auto"/>
              <w:bottom w:val="single" w:sz="4" w:space="0" w:color="auto"/>
              <w:right w:val="single" w:sz="4" w:space="0" w:color="auto"/>
            </w:tcBorders>
            <w:shd w:val="clear" w:color="auto" w:fill="auto"/>
          </w:tcPr>
          <w:p w14:paraId="1C964C48" w14:textId="77777777" w:rsidR="00093988" w:rsidRPr="00321CE7" w:rsidRDefault="00093988" w:rsidP="006D2903">
            <w:pPr>
              <w:spacing w:line="360" w:lineRule="auto"/>
              <w:jc w:val="both"/>
              <w:rPr>
                <w:sz w:val="22"/>
                <w:szCs w:val="22"/>
              </w:rPr>
            </w:pPr>
          </w:p>
        </w:tc>
        <w:tc>
          <w:tcPr>
            <w:tcW w:w="851" w:type="dxa"/>
            <w:tcBorders>
              <w:top w:val="nil"/>
              <w:left w:val="single" w:sz="4" w:space="0" w:color="auto"/>
              <w:bottom w:val="nil"/>
              <w:right w:val="single" w:sz="4" w:space="0" w:color="auto"/>
            </w:tcBorders>
            <w:shd w:val="clear" w:color="auto" w:fill="auto"/>
          </w:tcPr>
          <w:p w14:paraId="4CF93701" w14:textId="77777777" w:rsidR="00093988" w:rsidRPr="00321CE7" w:rsidRDefault="00093988" w:rsidP="006D2903">
            <w:pPr>
              <w:spacing w:line="360" w:lineRule="auto"/>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BFFAD5" w14:textId="77777777" w:rsidR="00093988" w:rsidRPr="00321CE7" w:rsidRDefault="00093988" w:rsidP="006D2903">
            <w:pPr>
              <w:spacing w:line="360" w:lineRule="auto"/>
              <w:jc w:val="both"/>
              <w:rPr>
                <w:sz w:val="22"/>
                <w:szCs w:val="22"/>
              </w:rPr>
            </w:pPr>
          </w:p>
        </w:tc>
        <w:tc>
          <w:tcPr>
            <w:tcW w:w="850" w:type="dxa"/>
            <w:tcBorders>
              <w:top w:val="nil"/>
              <w:left w:val="single" w:sz="4" w:space="0" w:color="auto"/>
              <w:bottom w:val="nil"/>
              <w:right w:val="single" w:sz="4" w:space="0" w:color="auto"/>
            </w:tcBorders>
            <w:shd w:val="clear" w:color="auto" w:fill="auto"/>
          </w:tcPr>
          <w:p w14:paraId="53066C35" w14:textId="77777777" w:rsidR="00093988" w:rsidRPr="00321CE7" w:rsidRDefault="00093988" w:rsidP="006D2903">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721B40" w14:textId="77777777" w:rsidR="00093988" w:rsidRPr="00321CE7" w:rsidRDefault="00093988" w:rsidP="006D2903">
            <w:pPr>
              <w:spacing w:line="360" w:lineRule="auto"/>
              <w:jc w:val="both"/>
              <w:rPr>
                <w:sz w:val="22"/>
                <w:szCs w:val="22"/>
              </w:rPr>
            </w:pPr>
          </w:p>
        </w:tc>
        <w:tc>
          <w:tcPr>
            <w:tcW w:w="567" w:type="dxa"/>
            <w:tcBorders>
              <w:top w:val="nil"/>
              <w:left w:val="single" w:sz="4" w:space="0" w:color="auto"/>
              <w:bottom w:val="nil"/>
              <w:right w:val="single" w:sz="4" w:space="0" w:color="auto"/>
            </w:tcBorders>
            <w:shd w:val="clear" w:color="auto" w:fill="auto"/>
          </w:tcPr>
          <w:p w14:paraId="0C8C329B" w14:textId="77777777" w:rsidR="00093988" w:rsidRPr="00321CE7" w:rsidRDefault="00093988" w:rsidP="006D2903">
            <w:pPr>
              <w:spacing w:line="360" w:lineRule="auto"/>
              <w:jc w:val="both"/>
              <w:rPr>
                <w:sz w:val="22"/>
                <w:szCs w:val="22"/>
              </w:rPr>
            </w:pPr>
          </w:p>
        </w:tc>
      </w:tr>
      <w:tr w:rsidR="00744A72" w:rsidRPr="00321CE7" w14:paraId="6707018E" w14:textId="77777777" w:rsidTr="00744A72">
        <w:trPr>
          <w:trHeight w:val="394"/>
        </w:trPr>
        <w:tc>
          <w:tcPr>
            <w:tcW w:w="2943" w:type="dxa"/>
            <w:tcBorders>
              <w:top w:val="single" w:sz="4" w:space="0" w:color="auto"/>
              <w:left w:val="single" w:sz="4" w:space="0" w:color="auto"/>
              <w:bottom w:val="single" w:sz="4" w:space="0" w:color="auto"/>
              <w:right w:val="nil"/>
            </w:tcBorders>
            <w:shd w:val="clear" w:color="auto" w:fill="auto"/>
          </w:tcPr>
          <w:p w14:paraId="75EA659C" w14:textId="77777777" w:rsidR="0007393D" w:rsidRPr="00321CE7" w:rsidRDefault="0007393D" w:rsidP="000C7DBD">
            <w:pPr>
              <w:spacing w:before="120"/>
              <w:jc w:val="both"/>
              <w:rPr>
                <w:b/>
                <w:bCs/>
                <w:sz w:val="22"/>
                <w:szCs w:val="22"/>
              </w:rPr>
            </w:pPr>
            <w:r w:rsidRPr="00321CE7">
              <w:rPr>
                <w:b/>
                <w:bCs/>
                <w:sz w:val="22"/>
                <w:szCs w:val="22"/>
              </w:rPr>
              <w:t>Rodné priezvisko</w:t>
            </w:r>
          </w:p>
        </w:tc>
        <w:tc>
          <w:tcPr>
            <w:tcW w:w="851" w:type="dxa"/>
            <w:tcBorders>
              <w:top w:val="nil"/>
              <w:left w:val="nil"/>
              <w:bottom w:val="nil"/>
              <w:right w:val="nil"/>
            </w:tcBorders>
            <w:shd w:val="clear" w:color="auto" w:fill="auto"/>
          </w:tcPr>
          <w:p w14:paraId="3C490FA0" w14:textId="77777777" w:rsidR="0007393D" w:rsidRPr="00321CE7" w:rsidRDefault="0007393D" w:rsidP="000C7DBD">
            <w:pPr>
              <w:spacing w:before="120"/>
              <w:jc w:val="both"/>
              <w:rPr>
                <w:b/>
                <w:bCs/>
                <w:sz w:val="22"/>
                <w:szCs w:val="22"/>
              </w:rPr>
            </w:pPr>
          </w:p>
        </w:tc>
        <w:tc>
          <w:tcPr>
            <w:tcW w:w="2410" w:type="dxa"/>
            <w:tcBorders>
              <w:top w:val="single" w:sz="4" w:space="0" w:color="auto"/>
              <w:left w:val="nil"/>
              <w:bottom w:val="single" w:sz="4" w:space="0" w:color="auto"/>
              <w:right w:val="nil"/>
            </w:tcBorders>
            <w:shd w:val="clear" w:color="auto" w:fill="auto"/>
          </w:tcPr>
          <w:p w14:paraId="59E95400" w14:textId="77777777" w:rsidR="0007393D" w:rsidRPr="00321CE7" w:rsidRDefault="0007393D" w:rsidP="000C7DBD">
            <w:pPr>
              <w:spacing w:before="120"/>
              <w:jc w:val="both"/>
              <w:rPr>
                <w:b/>
                <w:bCs/>
                <w:sz w:val="22"/>
                <w:szCs w:val="22"/>
              </w:rPr>
            </w:pPr>
            <w:r w:rsidRPr="00321CE7">
              <w:rPr>
                <w:b/>
                <w:bCs/>
                <w:sz w:val="22"/>
                <w:szCs w:val="22"/>
              </w:rPr>
              <w:t>Rodné číslo</w:t>
            </w:r>
          </w:p>
        </w:tc>
        <w:tc>
          <w:tcPr>
            <w:tcW w:w="850" w:type="dxa"/>
            <w:tcBorders>
              <w:top w:val="nil"/>
              <w:left w:val="nil"/>
              <w:bottom w:val="single" w:sz="4" w:space="0" w:color="auto"/>
              <w:right w:val="nil"/>
            </w:tcBorders>
            <w:shd w:val="clear" w:color="auto" w:fill="auto"/>
          </w:tcPr>
          <w:p w14:paraId="67486CE6" w14:textId="77777777" w:rsidR="0007393D" w:rsidRPr="00321CE7" w:rsidRDefault="0007393D" w:rsidP="000C7DBD">
            <w:pPr>
              <w:spacing w:before="120"/>
              <w:jc w:val="both"/>
              <w:rPr>
                <w:b/>
                <w:bCs/>
                <w:sz w:val="22"/>
                <w:szCs w:val="22"/>
              </w:rPr>
            </w:pPr>
          </w:p>
        </w:tc>
        <w:tc>
          <w:tcPr>
            <w:tcW w:w="1701" w:type="dxa"/>
            <w:tcBorders>
              <w:top w:val="single" w:sz="4" w:space="0" w:color="auto"/>
              <w:left w:val="nil"/>
              <w:bottom w:val="nil"/>
              <w:right w:val="nil"/>
            </w:tcBorders>
            <w:shd w:val="clear" w:color="auto" w:fill="auto"/>
          </w:tcPr>
          <w:p w14:paraId="608698C8" w14:textId="77777777" w:rsidR="0007393D" w:rsidRPr="00321CE7" w:rsidRDefault="0007393D" w:rsidP="000C7DBD">
            <w:pPr>
              <w:spacing w:before="120"/>
              <w:jc w:val="both"/>
              <w:rPr>
                <w:b/>
                <w:bCs/>
                <w:sz w:val="22"/>
                <w:szCs w:val="22"/>
              </w:rPr>
            </w:pPr>
          </w:p>
        </w:tc>
        <w:tc>
          <w:tcPr>
            <w:tcW w:w="567" w:type="dxa"/>
            <w:tcBorders>
              <w:top w:val="nil"/>
              <w:left w:val="nil"/>
              <w:bottom w:val="nil"/>
            </w:tcBorders>
            <w:shd w:val="clear" w:color="auto" w:fill="auto"/>
          </w:tcPr>
          <w:p w14:paraId="26A019B5" w14:textId="77777777" w:rsidR="0007393D" w:rsidRPr="00321CE7" w:rsidRDefault="0007393D" w:rsidP="000C7DBD">
            <w:pPr>
              <w:spacing w:before="120"/>
              <w:jc w:val="both"/>
              <w:rPr>
                <w:b/>
                <w:bCs/>
                <w:sz w:val="22"/>
                <w:szCs w:val="22"/>
              </w:rPr>
            </w:pPr>
          </w:p>
        </w:tc>
      </w:tr>
      <w:tr w:rsidR="00126258" w:rsidRPr="00321CE7" w14:paraId="1A5DBF42" w14:textId="77777777" w:rsidTr="00126258">
        <w:tc>
          <w:tcPr>
            <w:tcW w:w="2943" w:type="dxa"/>
            <w:tcBorders>
              <w:top w:val="single" w:sz="4" w:space="0" w:color="auto"/>
              <w:bottom w:val="single" w:sz="4" w:space="0" w:color="auto"/>
              <w:right w:val="single" w:sz="4" w:space="0" w:color="auto"/>
            </w:tcBorders>
            <w:shd w:val="clear" w:color="auto" w:fill="auto"/>
          </w:tcPr>
          <w:p w14:paraId="12D38565" w14:textId="77777777" w:rsidR="00126258" w:rsidRPr="00321CE7" w:rsidRDefault="00126258" w:rsidP="00126258">
            <w:pPr>
              <w:spacing w:line="360" w:lineRule="auto"/>
              <w:jc w:val="both"/>
              <w:rPr>
                <w:sz w:val="22"/>
                <w:szCs w:val="22"/>
              </w:rPr>
            </w:pPr>
          </w:p>
        </w:tc>
        <w:tc>
          <w:tcPr>
            <w:tcW w:w="851" w:type="dxa"/>
            <w:tcBorders>
              <w:top w:val="nil"/>
              <w:left w:val="single" w:sz="4" w:space="0" w:color="auto"/>
              <w:bottom w:val="nil"/>
              <w:right w:val="single" w:sz="4" w:space="0" w:color="auto"/>
            </w:tcBorders>
            <w:shd w:val="clear" w:color="auto" w:fill="auto"/>
          </w:tcPr>
          <w:p w14:paraId="57B1413E" w14:textId="77777777" w:rsidR="00126258" w:rsidRPr="00321CE7" w:rsidRDefault="00126258" w:rsidP="00126258">
            <w:pPr>
              <w:spacing w:line="360" w:lineRule="auto"/>
              <w:jc w:val="both"/>
              <w:rPr>
                <w:sz w:val="22"/>
                <w:szCs w:val="22"/>
              </w:rPr>
            </w:pPr>
          </w:p>
        </w:tc>
        <w:tc>
          <w:tcPr>
            <w:tcW w:w="2410" w:type="dxa"/>
            <w:tcBorders>
              <w:top w:val="single" w:sz="4" w:space="0" w:color="auto"/>
              <w:left w:val="single" w:sz="4" w:space="0" w:color="auto"/>
              <w:bottom w:val="single" w:sz="4" w:space="0" w:color="auto"/>
              <w:right w:val="nil"/>
            </w:tcBorders>
            <w:shd w:val="clear" w:color="auto" w:fill="auto"/>
          </w:tcPr>
          <w:p w14:paraId="4620C14A" w14:textId="77777777" w:rsidR="00126258" w:rsidRPr="00321CE7" w:rsidRDefault="00126258" w:rsidP="00126258">
            <w:pPr>
              <w:spacing w:line="360" w:lineRule="auto"/>
              <w:jc w:val="both"/>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71A3FE95" w14:textId="77777777" w:rsidR="00126258" w:rsidRPr="00321CE7" w:rsidRDefault="00126258" w:rsidP="00126258">
            <w:pPr>
              <w:spacing w:line="360" w:lineRule="auto"/>
              <w:jc w:val="both"/>
              <w:rPr>
                <w:sz w:val="22"/>
                <w:szCs w:val="22"/>
              </w:rPr>
            </w:pPr>
          </w:p>
        </w:tc>
        <w:tc>
          <w:tcPr>
            <w:tcW w:w="1701" w:type="dxa"/>
            <w:tcBorders>
              <w:top w:val="nil"/>
              <w:left w:val="single" w:sz="4" w:space="0" w:color="auto"/>
              <w:bottom w:val="nil"/>
              <w:right w:val="nil"/>
            </w:tcBorders>
            <w:shd w:val="clear" w:color="auto" w:fill="auto"/>
          </w:tcPr>
          <w:p w14:paraId="3B6A9E01" w14:textId="77777777" w:rsidR="00126258" w:rsidRPr="00321CE7" w:rsidRDefault="00126258" w:rsidP="00126258">
            <w:pPr>
              <w:spacing w:line="360" w:lineRule="auto"/>
              <w:jc w:val="both"/>
              <w:rPr>
                <w:sz w:val="22"/>
                <w:szCs w:val="22"/>
              </w:rPr>
            </w:pPr>
          </w:p>
        </w:tc>
        <w:tc>
          <w:tcPr>
            <w:tcW w:w="567" w:type="dxa"/>
            <w:tcBorders>
              <w:top w:val="nil"/>
              <w:left w:val="nil"/>
              <w:bottom w:val="nil"/>
              <w:right w:val="single" w:sz="4" w:space="0" w:color="auto"/>
            </w:tcBorders>
            <w:shd w:val="clear" w:color="auto" w:fill="auto"/>
          </w:tcPr>
          <w:p w14:paraId="043C5A38" w14:textId="77777777" w:rsidR="00126258" w:rsidRPr="00321CE7" w:rsidRDefault="00126258" w:rsidP="00126258">
            <w:pPr>
              <w:spacing w:line="360" w:lineRule="auto"/>
              <w:jc w:val="both"/>
              <w:rPr>
                <w:sz w:val="22"/>
                <w:szCs w:val="22"/>
              </w:rPr>
            </w:pPr>
          </w:p>
        </w:tc>
      </w:tr>
      <w:tr w:rsidR="00126258" w:rsidRPr="00321CE7" w14:paraId="04D41F43" w14:textId="77777777" w:rsidTr="00207036">
        <w:tc>
          <w:tcPr>
            <w:tcW w:w="2943" w:type="dxa"/>
            <w:tcBorders>
              <w:top w:val="single" w:sz="4" w:space="0" w:color="auto"/>
              <w:left w:val="single" w:sz="4" w:space="0" w:color="auto"/>
              <w:bottom w:val="single" w:sz="4" w:space="0" w:color="auto"/>
              <w:right w:val="nil"/>
            </w:tcBorders>
            <w:shd w:val="clear" w:color="auto" w:fill="auto"/>
          </w:tcPr>
          <w:p w14:paraId="197F0133" w14:textId="77777777" w:rsidR="00126258" w:rsidRPr="00321CE7" w:rsidRDefault="00126258" w:rsidP="000C7DBD">
            <w:pPr>
              <w:spacing w:before="120"/>
              <w:jc w:val="both"/>
              <w:rPr>
                <w:b/>
                <w:bCs/>
                <w:sz w:val="22"/>
                <w:szCs w:val="22"/>
              </w:rPr>
            </w:pPr>
            <w:r w:rsidRPr="00321CE7">
              <w:rPr>
                <w:b/>
                <w:bCs/>
                <w:sz w:val="22"/>
                <w:szCs w:val="22"/>
              </w:rPr>
              <w:t>Mobil</w:t>
            </w:r>
          </w:p>
        </w:tc>
        <w:tc>
          <w:tcPr>
            <w:tcW w:w="851" w:type="dxa"/>
            <w:tcBorders>
              <w:top w:val="nil"/>
              <w:left w:val="nil"/>
              <w:bottom w:val="nil"/>
              <w:right w:val="nil"/>
            </w:tcBorders>
            <w:shd w:val="clear" w:color="auto" w:fill="auto"/>
          </w:tcPr>
          <w:p w14:paraId="385DBA2D" w14:textId="77777777" w:rsidR="00126258" w:rsidRPr="00321CE7" w:rsidRDefault="00126258" w:rsidP="000C7DBD">
            <w:pPr>
              <w:spacing w:before="120"/>
              <w:jc w:val="both"/>
              <w:rPr>
                <w:b/>
                <w:bCs/>
                <w:sz w:val="22"/>
                <w:szCs w:val="22"/>
              </w:rPr>
            </w:pPr>
          </w:p>
        </w:tc>
        <w:tc>
          <w:tcPr>
            <w:tcW w:w="2410" w:type="dxa"/>
            <w:tcBorders>
              <w:top w:val="single" w:sz="4" w:space="0" w:color="auto"/>
              <w:left w:val="nil"/>
              <w:bottom w:val="single" w:sz="4" w:space="0" w:color="auto"/>
              <w:right w:val="nil"/>
            </w:tcBorders>
            <w:shd w:val="clear" w:color="auto" w:fill="auto"/>
          </w:tcPr>
          <w:p w14:paraId="7EBC101C" w14:textId="77777777" w:rsidR="00126258" w:rsidRPr="00321CE7" w:rsidRDefault="00126258" w:rsidP="000C7DBD">
            <w:pPr>
              <w:spacing w:before="120"/>
              <w:jc w:val="both"/>
              <w:rPr>
                <w:b/>
                <w:bCs/>
                <w:sz w:val="22"/>
                <w:szCs w:val="22"/>
              </w:rPr>
            </w:pPr>
            <w:r w:rsidRPr="00321CE7">
              <w:rPr>
                <w:b/>
                <w:bCs/>
                <w:sz w:val="22"/>
                <w:szCs w:val="22"/>
              </w:rPr>
              <w:t>E-mail</w:t>
            </w:r>
          </w:p>
        </w:tc>
        <w:tc>
          <w:tcPr>
            <w:tcW w:w="850" w:type="dxa"/>
            <w:tcBorders>
              <w:top w:val="single" w:sz="4" w:space="0" w:color="auto"/>
              <w:left w:val="nil"/>
              <w:bottom w:val="single" w:sz="4" w:space="0" w:color="auto"/>
              <w:right w:val="nil"/>
            </w:tcBorders>
            <w:shd w:val="clear" w:color="auto" w:fill="auto"/>
          </w:tcPr>
          <w:p w14:paraId="0FC2F21E" w14:textId="77777777" w:rsidR="00126258" w:rsidRPr="00321CE7" w:rsidRDefault="00126258" w:rsidP="000C7DBD">
            <w:pPr>
              <w:spacing w:before="120"/>
              <w:jc w:val="both"/>
              <w:rPr>
                <w:b/>
                <w:bCs/>
                <w:sz w:val="22"/>
                <w:szCs w:val="22"/>
              </w:rPr>
            </w:pPr>
          </w:p>
        </w:tc>
        <w:tc>
          <w:tcPr>
            <w:tcW w:w="1701" w:type="dxa"/>
            <w:tcBorders>
              <w:top w:val="nil"/>
              <w:left w:val="nil"/>
              <w:bottom w:val="single" w:sz="4" w:space="0" w:color="auto"/>
              <w:right w:val="nil"/>
            </w:tcBorders>
            <w:shd w:val="clear" w:color="auto" w:fill="auto"/>
          </w:tcPr>
          <w:p w14:paraId="44CF2AC3" w14:textId="77777777" w:rsidR="00126258" w:rsidRPr="00321CE7" w:rsidRDefault="00126258" w:rsidP="000C7DBD">
            <w:pPr>
              <w:spacing w:before="120"/>
              <w:jc w:val="both"/>
              <w:rPr>
                <w:b/>
                <w:bCs/>
                <w:sz w:val="22"/>
                <w:szCs w:val="22"/>
              </w:rPr>
            </w:pPr>
          </w:p>
        </w:tc>
        <w:tc>
          <w:tcPr>
            <w:tcW w:w="567" w:type="dxa"/>
            <w:tcBorders>
              <w:top w:val="nil"/>
              <w:left w:val="nil"/>
              <w:bottom w:val="nil"/>
              <w:right w:val="single" w:sz="4" w:space="0" w:color="auto"/>
            </w:tcBorders>
            <w:shd w:val="clear" w:color="auto" w:fill="auto"/>
          </w:tcPr>
          <w:p w14:paraId="5AA847B7" w14:textId="77777777" w:rsidR="00126258" w:rsidRPr="00321CE7" w:rsidRDefault="00126258" w:rsidP="000C7DBD">
            <w:pPr>
              <w:spacing w:before="120"/>
              <w:jc w:val="both"/>
              <w:rPr>
                <w:b/>
                <w:bCs/>
                <w:sz w:val="22"/>
                <w:szCs w:val="22"/>
              </w:rPr>
            </w:pPr>
          </w:p>
        </w:tc>
      </w:tr>
      <w:tr w:rsidR="007B647B" w:rsidRPr="00321CE7" w14:paraId="05118AD5" w14:textId="77777777" w:rsidTr="00207036">
        <w:tc>
          <w:tcPr>
            <w:tcW w:w="2943" w:type="dxa"/>
            <w:tcBorders>
              <w:top w:val="single" w:sz="4" w:space="0" w:color="auto"/>
              <w:bottom w:val="single" w:sz="4" w:space="0" w:color="auto"/>
              <w:right w:val="single" w:sz="4" w:space="0" w:color="auto"/>
            </w:tcBorders>
            <w:shd w:val="clear" w:color="auto" w:fill="auto"/>
          </w:tcPr>
          <w:p w14:paraId="58BFF068" w14:textId="77777777" w:rsidR="0007393D" w:rsidRPr="00321CE7" w:rsidRDefault="0007393D" w:rsidP="006D2903">
            <w:pPr>
              <w:spacing w:line="360" w:lineRule="auto"/>
              <w:jc w:val="both"/>
              <w:rPr>
                <w:sz w:val="22"/>
                <w:szCs w:val="22"/>
              </w:rPr>
            </w:pPr>
          </w:p>
        </w:tc>
        <w:tc>
          <w:tcPr>
            <w:tcW w:w="851" w:type="dxa"/>
            <w:tcBorders>
              <w:top w:val="nil"/>
              <w:left w:val="single" w:sz="4" w:space="0" w:color="auto"/>
              <w:bottom w:val="nil"/>
              <w:right w:val="single" w:sz="4" w:space="0" w:color="auto"/>
            </w:tcBorders>
            <w:shd w:val="clear" w:color="auto" w:fill="auto"/>
          </w:tcPr>
          <w:p w14:paraId="56769FEB" w14:textId="77777777" w:rsidR="0007393D" w:rsidRPr="00321CE7" w:rsidRDefault="0007393D" w:rsidP="006D2903">
            <w:pPr>
              <w:spacing w:line="360" w:lineRule="auto"/>
              <w:jc w:val="both"/>
              <w:rPr>
                <w:sz w:val="22"/>
                <w:szCs w:val="22"/>
              </w:rPr>
            </w:pPr>
          </w:p>
        </w:tc>
        <w:tc>
          <w:tcPr>
            <w:tcW w:w="2410" w:type="dxa"/>
            <w:tcBorders>
              <w:top w:val="single" w:sz="4" w:space="0" w:color="auto"/>
              <w:left w:val="single" w:sz="4" w:space="0" w:color="auto"/>
              <w:bottom w:val="single" w:sz="4" w:space="0" w:color="auto"/>
              <w:right w:val="nil"/>
            </w:tcBorders>
            <w:shd w:val="clear" w:color="auto" w:fill="auto"/>
          </w:tcPr>
          <w:p w14:paraId="1FE1E7EB" w14:textId="77777777" w:rsidR="0007393D" w:rsidRPr="00321CE7" w:rsidRDefault="0007393D" w:rsidP="006D2903">
            <w:pPr>
              <w:spacing w:line="360" w:lineRule="auto"/>
              <w:jc w:val="both"/>
              <w:rPr>
                <w:sz w:val="22"/>
                <w:szCs w:val="22"/>
              </w:rPr>
            </w:pPr>
          </w:p>
        </w:tc>
        <w:tc>
          <w:tcPr>
            <w:tcW w:w="850" w:type="dxa"/>
            <w:tcBorders>
              <w:top w:val="single" w:sz="4" w:space="0" w:color="auto"/>
              <w:left w:val="nil"/>
              <w:bottom w:val="single" w:sz="4" w:space="0" w:color="auto"/>
              <w:right w:val="nil"/>
            </w:tcBorders>
            <w:shd w:val="clear" w:color="auto" w:fill="auto"/>
          </w:tcPr>
          <w:p w14:paraId="388AEB47" w14:textId="77777777" w:rsidR="0007393D" w:rsidRPr="00321CE7" w:rsidRDefault="0007393D" w:rsidP="006D2903">
            <w:pPr>
              <w:spacing w:line="360" w:lineRule="auto"/>
              <w:jc w:val="both"/>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4470D284" w14:textId="77777777" w:rsidR="0007393D" w:rsidRPr="00321CE7" w:rsidRDefault="0007393D" w:rsidP="006D2903">
            <w:pPr>
              <w:spacing w:line="360" w:lineRule="auto"/>
              <w:jc w:val="both"/>
              <w:rPr>
                <w:sz w:val="22"/>
                <w:szCs w:val="22"/>
              </w:rPr>
            </w:pPr>
          </w:p>
        </w:tc>
        <w:tc>
          <w:tcPr>
            <w:tcW w:w="567" w:type="dxa"/>
            <w:tcBorders>
              <w:top w:val="nil"/>
              <w:left w:val="single" w:sz="4" w:space="0" w:color="auto"/>
              <w:bottom w:val="nil"/>
              <w:right w:val="single" w:sz="4" w:space="0" w:color="auto"/>
            </w:tcBorders>
            <w:shd w:val="clear" w:color="auto" w:fill="auto"/>
          </w:tcPr>
          <w:p w14:paraId="3748F5FC" w14:textId="77777777" w:rsidR="0007393D" w:rsidRPr="00321CE7" w:rsidRDefault="0007393D" w:rsidP="006D2903">
            <w:pPr>
              <w:spacing w:line="360" w:lineRule="auto"/>
              <w:jc w:val="both"/>
              <w:rPr>
                <w:sz w:val="22"/>
                <w:szCs w:val="22"/>
              </w:rPr>
            </w:pPr>
          </w:p>
        </w:tc>
      </w:tr>
      <w:tr w:rsidR="00055087" w:rsidRPr="00321CE7" w14:paraId="3D13BBE0" w14:textId="77777777" w:rsidTr="00207036">
        <w:tc>
          <w:tcPr>
            <w:tcW w:w="2943" w:type="dxa"/>
            <w:tcBorders>
              <w:top w:val="single" w:sz="4" w:space="0" w:color="auto"/>
              <w:left w:val="single" w:sz="4" w:space="0" w:color="auto"/>
              <w:bottom w:val="nil"/>
              <w:right w:val="nil"/>
            </w:tcBorders>
            <w:shd w:val="clear" w:color="auto" w:fill="auto"/>
          </w:tcPr>
          <w:p w14:paraId="0D07CF65" w14:textId="77777777" w:rsidR="0007393D" w:rsidRPr="00321CE7" w:rsidRDefault="002071AC" w:rsidP="00207036">
            <w:pPr>
              <w:spacing w:before="240"/>
              <w:jc w:val="both"/>
              <w:rPr>
                <w:b/>
                <w:bCs/>
              </w:rPr>
            </w:pPr>
            <w:r w:rsidRPr="00321CE7">
              <w:rPr>
                <w:b/>
                <w:bCs/>
              </w:rPr>
              <w:t>Adresa trvalého bydliska</w:t>
            </w:r>
          </w:p>
        </w:tc>
        <w:tc>
          <w:tcPr>
            <w:tcW w:w="851" w:type="dxa"/>
            <w:tcBorders>
              <w:top w:val="nil"/>
              <w:left w:val="nil"/>
              <w:bottom w:val="nil"/>
              <w:right w:val="nil"/>
            </w:tcBorders>
            <w:shd w:val="clear" w:color="auto" w:fill="auto"/>
          </w:tcPr>
          <w:p w14:paraId="7FAC0A23" w14:textId="77777777" w:rsidR="0007393D" w:rsidRPr="00321CE7" w:rsidRDefault="0007393D" w:rsidP="00207036">
            <w:pPr>
              <w:spacing w:before="240"/>
              <w:jc w:val="both"/>
              <w:rPr>
                <w:sz w:val="22"/>
                <w:szCs w:val="22"/>
              </w:rPr>
            </w:pPr>
          </w:p>
        </w:tc>
        <w:tc>
          <w:tcPr>
            <w:tcW w:w="2410" w:type="dxa"/>
            <w:tcBorders>
              <w:top w:val="single" w:sz="4" w:space="0" w:color="auto"/>
              <w:left w:val="nil"/>
              <w:bottom w:val="nil"/>
              <w:right w:val="nil"/>
            </w:tcBorders>
            <w:shd w:val="clear" w:color="auto" w:fill="auto"/>
          </w:tcPr>
          <w:p w14:paraId="060DE69E" w14:textId="77777777" w:rsidR="0007393D" w:rsidRPr="00321CE7" w:rsidRDefault="0007393D" w:rsidP="00207036">
            <w:pPr>
              <w:spacing w:before="240"/>
              <w:jc w:val="both"/>
              <w:rPr>
                <w:sz w:val="22"/>
                <w:szCs w:val="22"/>
              </w:rPr>
            </w:pPr>
          </w:p>
        </w:tc>
        <w:tc>
          <w:tcPr>
            <w:tcW w:w="850" w:type="dxa"/>
            <w:tcBorders>
              <w:top w:val="single" w:sz="4" w:space="0" w:color="auto"/>
              <w:left w:val="nil"/>
              <w:bottom w:val="nil"/>
              <w:right w:val="nil"/>
            </w:tcBorders>
            <w:shd w:val="clear" w:color="auto" w:fill="auto"/>
          </w:tcPr>
          <w:p w14:paraId="5E54DF4A" w14:textId="77777777" w:rsidR="0007393D" w:rsidRPr="00321CE7" w:rsidRDefault="0007393D" w:rsidP="00207036">
            <w:pPr>
              <w:spacing w:before="240"/>
              <w:jc w:val="both"/>
              <w:rPr>
                <w:sz w:val="22"/>
                <w:szCs w:val="22"/>
              </w:rPr>
            </w:pPr>
          </w:p>
        </w:tc>
        <w:tc>
          <w:tcPr>
            <w:tcW w:w="1701" w:type="dxa"/>
            <w:tcBorders>
              <w:top w:val="single" w:sz="4" w:space="0" w:color="auto"/>
              <w:left w:val="nil"/>
              <w:bottom w:val="nil"/>
              <w:right w:val="nil"/>
            </w:tcBorders>
            <w:shd w:val="clear" w:color="auto" w:fill="auto"/>
          </w:tcPr>
          <w:p w14:paraId="7906F3F2" w14:textId="77777777" w:rsidR="0007393D" w:rsidRPr="00321CE7" w:rsidRDefault="0007393D" w:rsidP="00207036">
            <w:pPr>
              <w:spacing w:before="240"/>
              <w:jc w:val="both"/>
              <w:rPr>
                <w:sz w:val="22"/>
                <w:szCs w:val="22"/>
              </w:rPr>
            </w:pPr>
          </w:p>
        </w:tc>
        <w:tc>
          <w:tcPr>
            <w:tcW w:w="567" w:type="dxa"/>
            <w:tcBorders>
              <w:top w:val="nil"/>
              <w:left w:val="nil"/>
              <w:bottom w:val="nil"/>
              <w:right w:val="single" w:sz="4" w:space="0" w:color="auto"/>
            </w:tcBorders>
            <w:shd w:val="clear" w:color="auto" w:fill="auto"/>
          </w:tcPr>
          <w:p w14:paraId="1AC9717E" w14:textId="77777777" w:rsidR="0007393D" w:rsidRPr="00321CE7" w:rsidRDefault="0007393D" w:rsidP="00207036">
            <w:pPr>
              <w:spacing w:before="240"/>
              <w:jc w:val="both"/>
              <w:rPr>
                <w:sz w:val="22"/>
                <w:szCs w:val="22"/>
              </w:rPr>
            </w:pPr>
          </w:p>
        </w:tc>
      </w:tr>
      <w:tr w:rsidR="00055087" w:rsidRPr="00321CE7" w14:paraId="14487C82" w14:textId="77777777" w:rsidTr="006D2903">
        <w:tc>
          <w:tcPr>
            <w:tcW w:w="2943" w:type="dxa"/>
            <w:tcBorders>
              <w:top w:val="nil"/>
              <w:right w:val="nil"/>
            </w:tcBorders>
            <w:shd w:val="clear" w:color="auto" w:fill="auto"/>
          </w:tcPr>
          <w:p w14:paraId="391B56B1" w14:textId="77777777" w:rsidR="002071AC" w:rsidRPr="00321CE7" w:rsidRDefault="002071AC" w:rsidP="000F0241">
            <w:pPr>
              <w:jc w:val="both"/>
              <w:rPr>
                <w:b/>
                <w:bCs/>
                <w:sz w:val="22"/>
                <w:szCs w:val="22"/>
              </w:rPr>
            </w:pPr>
            <w:r w:rsidRPr="00321CE7">
              <w:rPr>
                <w:b/>
                <w:bCs/>
                <w:sz w:val="22"/>
                <w:szCs w:val="22"/>
              </w:rPr>
              <w:t>Ulica</w:t>
            </w:r>
          </w:p>
        </w:tc>
        <w:tc>
          <w:tcPr>
            <w:tcW w:w="851" w:type="dxa"/>
            <w:tcBorders>
              <w:top w:val="nil"/>
              <w:left w:val="nil"/>
              <w:bottom w:val="nil"/>
              <w:right w:val="nil"/>
            </w:tcBorders>
            <w:shd w:val="clear" w:color="auto" w:fill="auto"/>
          </w:tcPr>
          <w:p w14:paraId="68D9A7BA" w14:textId="77777777" w:rsidR="002071AC" w:rsidRPr="00321CE7" w:rsidRDefault="002071AC" w:rsidP="000F0241">
            <w:pPr>
              <w:jc w:val="both"/>
              <w:rPr>
                <w:b/>
                <w:bCs/>
                <w:sz w:val="22"/>
                <w:szCs w:val="22"/>
              </w:rPr>
            </w:pPr>
          </w:p>
        </w:tc>
        <w:tc>
          <w:tcPr>
            <w:tcW w:w="2410" w:type="dxa"/>
            <w:tcBorders>
              <w:top w:val="nil"/>
              <w:left w:val="nil"/>
              <w:right w:val="nil"/>
            </w:tcBorders>
            <w:shd w:val="clear" w:color="auto" w:fill="auto"/>
          </w:tcPr>
          <w:p w14:paraId="01048C33" w14:textId="77777777" w:rsidR="002071AC" w:rsidRPr="00321CE7" w:rsidRDefault="002071AC" w:rsidP="000F0241">
            <w:pPr>
              <w:jc w:val="both"/>
              <w:rPr>
                <w:b/>
                <w:bCs/>
                <w:sz w:val="22"/>
                <w:szCs w:val="22"/>
              </w:rPr>
            </w:pPr>
            <w:r w:rsidRPr="00321CE7">
              <w:rPr>
                <w:b/>
                <w:bCs/>
                <w:sz w:val="22"/>
                <w:szCs w:val="22"/>
              </w:rPr>
              <w:t>Orientačné číslo</w:t>
            </w:r>
          </w:p>
        </w:tc>
        <w:tc>
          <w:tcPr>
            <w:tcW w:w="850" w:type="dxa"/>
            <w:tcBorders>
              <w:top w:val="nil"/>
              <w:left w:val="nil"/>
              <w:bottom w:val="nil"/>
              <w:right w:val="nil"/>
            </w:tcBorders>
            <w:shd w:val="clear" w:color="auto" w:fill="auto"/>
          </w:tcPr>
          <w:p w14:paraId="26833D25" w14:textId="77777777" w:rsidR="002071AC" w:rsidRPr="00321CE7" w:rsidRDefault="002071AC" w:rsidP="000F0241">
            <w:pPr>
              <w:jc w:val="both"/>
              <w:rPr>
                <w:b/>
                <w:bCs/>
                <w:sz w:val="22"/>
                <w:szCs w:val="22"/>
              </w:rPr>
            </w:pPr>
          </w:p>
        </w:tc>
        <w:tc>
          <w:tcPr>
            <w:tcW w:w="1701" w:type="dxa"/>
            <w:tcBorders>
              <w:top w:val="nil"/>
              <w:left w:val="nil"/>
              <w:right w:val="nil"/>
            </w:tcBorders>
            <w:shd w:val="clear" w:color="auto" w:fill="auto"/>
          </w:tcPr>
          <w:p w14:paraId="13CD8C43" w14:textId="77777777" w:rsidR="002071AC" w:rsidRPr="00321CE7" w:rsidRDefault="002071AC" w:rsidP="000F0241">
            <w:pPr>
              <w:jc w:val="both"/>
              <w:rPr>
                <w:b/>
                <w:bCs/>
                <w:sz w:val="22"/>
                <w:szCs w:val="22"/>
              </w:rPr>
            </w:pPr>
            <w:r w:rsidRPr="00321CE7">
              <w:rPr>
                <w:b/>
                <w:bCs/>
                <w:sz w:val="22"/>
                <w:szCs w:val="22"/>
              </w:rPr>
              <w:t>Súpisné číslo</w:t>
            </w:r>
          </w:p>
        </w:tc>
        <w:tc>
          <w:tcPr>
            <w:tcW w:w="567" w:type="dxa"/>
            <w:tcBorders>
              <w:top w:val="nil"/>
              <w:left w:val="nil"/>
              <w:bottom w:val="nil"/>
              <w:right w:val="single" w:sz="4" w:space="0" w:color="auto"/>
            </w:tcBorders>
            <w:shd w:val="clear" w:color="auto" w:fill="auto"/>
          </w:tcPr>
          <w:p w14:paraId="4F8AA0D2" w14:textId="77777777" w:rsidR="002071AC" w:rsidRPr="00321CE7" w:rsidRDefault="002071AC" w:rsidP="000F0241">
            <w:pPr>
              <w:jc w:val="both"/>
              <w:rPr>
                <w:b/>
                <w:bCs/>
                <w:sz w:val="22"/>
                <w:szCs w:val="22"/>
              </w:rPr>
            </w:pPr>
          </w:p>
        </w:tc>
      </w:tr>
      <w:tr w:rsidR="00055087" w:rsidRPr="00321CE7" w14:paraId="570A66F6" w14:textId="77777777" w:rsidTr="006D2903">
        <w:tc>
          <w:tcPr>
            <w:tcW w:w="2943" w:type="dxa"/>
            <w:tcBorders>
              <w:right w:val="single" w:sz="4" w:space="0" w:color="auto"/>
            </w:tcBorders>
            <w:shd w:val="clear" w:color="auto" w:fill="auto"/>
          </w:tcPr>
          <w:p w14:paraId="3BDD4BB6" w14:textId="77777777" w:rsidR="002071AC" w:rsidRPr="00321CE7" w:rsidRDefault="002071AC" w:rsidP="006D2903">
            <w:pPr>
              <w:spacing w:line="360" w:lineRule="auto"/>
              <w:jc w:val="both"/>
              <w:rPr>
                <w:sz w:val="22"/>
                <w:szCs w:val="22"/>
              </w:rPr>
            </w:pPr>
          </w:p>
        </w:tc>
        <w:tc>
          <w:tcPr>
            <w:tcW w:w="851" w:type="dxa"/>
            <w:tcBorders>
              <w:top w:val="nil"/>
              <w:left w:val="single" w:sz="4" w:space="0" w:color="auto"/>
              <w:bottom w:val="nil"/>
              <w:right w:val="single" w:sz="4" w:space="0" w:color="auto"/>
            </w:tcBorders>
            <w:shd w:val="clear" w:color="auto" w:fill="auto"/>
          </w:tcPr>
          <w:p w14:paraId="33AE5FB5" w14:textId="77777777" w:rsidR="002071AC" w:rsidRPr="00321CE7" w:rsidRDefault="002071AC" w:rsidP="006D2903">
            <w:pPr>
              <w:spacing w:line="360" w:lineRule="auto"/>
              <w:jc w:val="both"/>
              <w:rPr>
                <w:sz w:val="22"/>
                <w:szCs w:val="22"/>
              </w:rPr>
            </w:pPr>
          </w:p>
        </w:tc>
        <w:tc>
          <w:tcPr>
            <w:tcW w:w="2410" w:type="dxa"/>
            <w:tcBorders>
              <w:left w:val="single" w:sz="4" w:space="0" w:color="auto"/>
              <w:right w:val="single" w:sz="4" w:space="0" w:color="auto"/>
            </w:tcBorders>
            <w:shd w:val="clear" w:color="auto" w:fill="auto"/>
          </w:tcPr>
          <w:p w14:paraId="439A6D62" w14:textId="77777777" w:rsidR="002071AC" w:rsidRPr="00321CE7" w:rsidRDefault="002071AC" w:rsidP="006D2903">
            <w:pPr>
              <w:spacing w:line="360" w:lineRule="auto"/>
              <w:jc w:val="both"/>
              <w:rPr>
                <w:sz w:val="22"/>
                <w:szCs w:val="22"/>
              </w:rPr>
            </w:pPr>
          </w:p>
        </w:tc>
        <w:tc>
          <w:tcPr>
            <w:tcW w:w="850" w:type="dxa"/>
            <w:tcBorders>
              <w:top w:val="nil"/>
              <w:left w:val="single" w:sz="4" w:space="0" w:color="auto"/>
              <w:bottom w:val="nil"/>
              <w:right w:val="single" w:sz="4" w:space="0" w:color="auto"/>
            </w:tcBorders>
            <w:shd w:val="clear" w:color="auto" w:fill="auto"/>
          </w:tcPr>
          <w:p w14:paraId="16631F26" w14:textId="77777777" w:rsidR="002071AC" w:rsidRPr="00321CE7" w:rsidRDefault="002071AC" w:rsidP="006D2903">
            <w:pPr>
              <w:spacing w:line="360" w:lineRule="auto"/>
              <w:jc w:val="both"/>
              <w:rPr>
                <w:sz w:val="22"/>
                <w:szCs w:val="22"/>
              </w:rPr>
            </w:pPr>
          </w:p>
        </w:tc>
        <w:tc>
          <w:tcPr>
            <w:tcW w:w="1701" w:type="dxa"/>
            <w:tcBorders>
              <w:left w:val="single" w:sz="4" w:space="0" w:color="auto"/>
              <w:right w:val="single" w:sz="4" w:space="0" w:color="auto"/>
            </w:tcBorders>
            <w:shd w:val="clear" w:color="auto" w:fill="auto"/>
          </w:tcPr>
          <w:p w14:paraId="73AEA069" w14:textId="77777777" w:rsidR="002071AC" w:rsidRPr="00321CE7" w:rsidRDefault="002071AC" w:rsidP="006D2903">
            <w:pPr>
              <w:spacing w:line="360" w:lineRule="auto"/>
              <w:jc w:val="both"/>
              <w:rPr>
                <w:sz w:val="22"/>
                <w:szCs w:val="22"/>
              </w:rPr>
            </w:pPr>
          </w:p>
        </w:tc>
        <w:tc>
          <w:tcPr>
            <w:tcW w:w="567" w:type="dxa"/>
            <w:tcBorders>
              <w:top w:val="nil"/>
              <w:left w:val="single" w:sz="4" w:space="0" w:color="auto"/>
              <w:bottom w:val="nil"/>
              <w:right w:val="single" w:sz="4" w:space="0" w:color="auto"/>
            </w:tcBorders>
            <w:shd w:val="clear" w:color="auto" w:fill="auto"/>
          </w:tcPr>
          <w:p w14:paraId="0D4CD169" w14:textId="77777777" w:rsidR="002071AC" w:rsidRPr="00321CE7" w:rsidRDefault="002071AC" w:rsidP="006D2903">
            <w:pPr>
              <w:spacing w:line="360" w:lineRule="auto"/>
              <w:jc w:val="both"/>
              <w:rPr>
                <w:sz w:val="22"/>
                <w:szCs w:val="22"/>
              </w:rPr>
            </w:pPr>
          </w:p>
        </w:tc>
      </w:tr>
      <w:tr w:rsidR="002071AC" w:rsidRPr="00321CE7" w14:paraId="73EAAF3D" w14:textId="77777777" w:rsidTr="006D2903">
        <w:tc>
          <w:tcPr>
            <w:tcW w:w="2943" w:type="dxa"/>
            <w:tcBorders>
              <w:right w:val="nil"/>
            </w:tcBorders>
            <w:shd w:val="clear" w:color="auto" w:fill="auto"/>
          </w:tcPr>
          <w:p w14:paraId="451CBF96" w14:textId="77777777" w:rsidR="002071AC" w:rsidRPr="00321CE7" w:rsidRDefault="002071AC" w:rsidP="000C7DBD">
            <w:pPr>
              <w:spacing w:before="120"/>
              <w:jc w:val="both"/>
              <w:rPr>
                <w:b/>
                <w:bCs/>
                <w:sz w:val="22"/>
                <w:szCs w:val="22"/>
              </w:rPr>
            </w:pPr>
            <w:r w:rsidRPr="00321CE7">
              <w:rPr>
                <w:b/>
                <w:bCs/>
                <w:sz w:val="22"/>
                <w:szCs w:val="22"/>
              </w:rPr>
              <w:t>PSČ</w:t>
            </w:r>
          </w:p>
        </w:tc>
        <w:tc>
          <w:tcPr>
            <w:tcW w:w="851" w:type="dxa"/>
            <w:tcBorders>
              <w:top w:val="nil"/>
              <w:left w:val="nil"/>
              <w:bottom w:val="nil"/>
              <w:right w:val="nil"/>
            </w:tcBorders>
            <w:shd w:val="clear" w:color="auto" w:fill="auto"/>
          </w:tcPr>
          <w:p w14:paraId="7AEEBD9F" w14:textId="77777777" w:rsidR="002071AC" w:rsidRPr="00321CE7" w:rsidRDefault="002071AC" w:rsidP="000C7DBD">
            <w:pPr>
              <w:spacing w:before="120"/>
              <w:jc w:val="both"/>
              <w:rPr>
                <w:b/>
                <w:bCs/>
                <w:sz w:val="22"/>
                <w:szCs w:val="22"/>
              </w:rPr>
            </w:pPr>
          </w:p>
        </w:tc>
        <w:tc>
          <w:tcPr>
            <w:tcW w:w="2410" w:type="dxa"/>
            <w:tcBorders>
              <w:left w:val="nil"/>
              <w:bottom w:val="single" w:sz="4" w:space="0" w:color="auto"/>
              <w:right w:val="nil"/>
            </w:tcBorders>
            <w:shd w:val="clear" w:color="auto" w:fill="auto"/>
          </w:tcPr>
          <w:p w14:paraId="33ED7EB0" w14:textId="77777777" w:rsidR="002071AC" w:rsidRPr="00321CE7" w:rsidRDefault="002071AC" w:rsidP="000C7DBD">
            <w:pPr>
              <w:spacing w:before="120"/>
              <w:jc w:val="both"/>
              <w:rPr>
                <w:b/>
                <w:bCs/>
                <w:sz w:val="22"/>
                <w:szCs w:val="22"/>
              </w:rPr>
            </w:pPr>
            <w:r w:rsidRPr="00321CE7">
              <w:rPr>
                <w:b/>
                <w:bCs/>
                <w:sz w:val="22"/>
                <w:szCs w:val="22"/>
              </w:rPr>
              <w:t>Názov obce</w:t>
            </w:r>
          </w:p>
        </w:tc>
        <w:tc>
          <w:tcPr>
            <w:tcW w:w="850" w:type="dxa"/>
            <w:tcBorders>
              <w:top w:val="nil"/>
              <w:left w:val="nil"/>
              <w:bottom w:val="single" w:sz="4" w:space="0" w:color="auto"/>
              <w:right w:val="nil"/>
            </w:tcBorders>
            <w:shd w:val="clear" w:color="auto" w:fill="auto"/>
          </w:tcPr>
          <w:p w14:paraId="3921FE94" w14:textId="77777777" w:rsidR="002071AC" w:rsidRPr="00321CE7" w:rsidRDefault="002071AC" w:rsidP="000C7DBD">
            <w:pPr>
              <w:spacing w:before="120"/>
              <w:jc w:val="both"/>
              <w:rPr>
                <w:b/>
                <w:bCs/>
                <w:sz w:val="22"/>
                <w:szCs w:val="22"/>
              </w:rPr>
            </w:pPr>
          </w:p>
        </w:tc>
        <w:tc>
          <w:tcPr>
            <w:tcW w:w="1701" w:type="dxa"/>
            <w:tcBorders>
              <w:left w:val="nil"/>
              <w:right w:val="nil"/>
            </w:tcBorders>
            <w:shd w:val="clear" w:color="auto" w:fill="auto"/>
          </w:tcPr>
          <w:p w14:paraId="68304908" w14:textId="77777777" w:rsidR="002071AC" w:rsidRPr="00321CE7" w:rsidRDefault="002071AC" w:rsidP="000C7DBD">
            <w:pPr>
              <w:spacing w:before="120"/>
              <w:jc w:val="both"/>
              <w:rPr>
                <w:b/>
                <w:bCs/>
                <w:sz w:val="22"/>
                <w:szCs w:val="22"/>
              </w:rPr>
            </w:pPr>
          </w:p>
        </w:tc>
        <w:tc>
          <w:tcPr>
            <w:tcW w:w="567" w:type="dxa"/>
            <w:tcBorders>
              <w:top w:val="nil"/>
              <w:left w:val="nil"/>
              <w:bottom w:val="nil"/>
              <w:right w:val="single" w:sz="4" w:space="0" w:color="auto"/>
            </w:tcBorders>
            <w:shd w:val="clear" w:color="auto" w:fill="auto"/>
          </w:tcPr>
          <w:p w14:paraId="1F6EACDF" w14:textId="77777777" w:rsidR="002071AC" w:rsidRPr="00321CE7" w:rsidRDefault="002071AC" w:rsidP="000C7DBD">
            <w:pPr>
              <w:spacing w:before="120"/>
              <w:jc w:val="both"/>
              <w:rPr>
                <w:b/>
                <w:bCs/>
                <w:sz w:val="22"/>
                <w:szCs w:val="22"/>
              </w:rPr>
            </w:pPr>
          </w:p>
        </w:tc>
      </w:tr>
      <w:tr w:rsidR="002071AC" w:rsidRPr="00321CE7" w14:paraId="05B7CB45" w14:textId="77777777" w:rsidTr="006D2903">
        <w:tc>
          <w:tcPr>
            <w:tcW w:w="2943" w:type="dxa"/>
            <w:shd w:val="clear" w:color="auto" w:fill="auto"/>
          </w:tcPr>
          <w:p w14:paraId="0D51BB43" w14:textId="77777777" w:rsidR="002071AC" w:rsidRPr="00321CE7" w:rsidRDefault="002071AC" w:rsidP="006D2903">
            <w:pPr>
              <w:spacing w:line="360" w:lineRule="auto"/>
              <w:jc w:val="both"/>
              <w:rPr>
                <w:sz w:val="22"/>
                <w:szCs w:val="22"/>
              </w:rPr>
            </w:pPr>
          </w:p>
        </w:tc>
        <w:tc>
          <w:tcPr>
            <w:tcW w:w="851" w:type="dxa"/>
            <w:tcBorders>
              <w:top w:val="nil"/>
              <w:bottom w:val="nil"/>
              <w:right w:val="single" w:sz="4" w:space="0" w:color="auto"/>
            </w:tcBorders>
            <w:shd w:val="clear" w:color="auto" w:fill="auto"/>
          </w:tcPr>
          <w:p w14:paraId="1389B5CF" w14:textId="77777777" w:rsidR="002071AC" w:rsidRPr="00321CE7" w:rsidRDefault="002071AC" w:rsidP="006D2903">
            <w:pPr>
              <w:spacing w:line="360" w:lineRule="auto"/>
              <w:jc w:val="both"/>
              <w:rPr>
                <w:sz w:val="22"/>
                <w:szCs w:val="22"/>
              </w:rPr>
            </w:pPr>
          </w:p>
        </w:tc>
        <w:tc>
          <w:tcPr>
            <w:tcW w:w="2410" w:type="dxa"/>
            <w:tcBorders>
              <w:top w:val="single" w:sz="4" w:space="0" w:color="auto"/>
              <w:left w:val="single" w:sz="4" w:space="0" w:color="auto"/>
              <w:bottom w:val="single" w:sz="4" w:space="0" w:color="auto"/>
              <w:right w:val="nil"/>
            </w:tcBorders>
            <w:shd w:val="clear" w:color="auto" w:fill="auto"/>
          </w:tcPr>
          <w:p w14:paraId="25109015" w14:textId="77777777" w:rsidR="002071AC" w:rsidRPr="00321CE7" w:rsidRDefault="002071AC" w:rsidP="006D2903">
            <w:pPr>
              <w:spacing w:line="360" w:lineRule="auto"/>
              <w:jc w:val="both"/>
              <w:rPr>
                <w:sz w:val="22"/>
                <w:szCs w:val="22"/>
              </w:rPr>
            </w:pPr>
          </w:p>
        </w:tc>
        <w:tc>
          <w:tcPr>
            <w:tcW w:w="850" w:type="dxa"/>
            <w:tcBorders>
              <w:top w:val="single" w:sz="4" w:space="0" w:color="auto"/>
              <w:left w:val="nil"/>
              <w:bottom w:val="single" w:sz="4" w:space="0" w:color="auto"/>
              <w:right w:val="nil"/>
            </w:tcBorders>
            <w:shd w:val="clear" w:color="auto" w:fill="auto"/>
          </w:tcPr>
          <w:p w14:paraId="07742CDB" w14:textId="77777777" w:rsidR="002071AC" w:rsidRPr="00321CE7" w:rsidRDefault="002071AC" w:rsidP="006D2903">
            <w:pPr>
              <w:spacing w:line="360" w:lineRule="auto"/>
              <w:jc w:val="both"/>
              <w:rPr>
                <w:sz w:val="22"/>
                <w:szCs w:val="22"/>
              </w:rPr>
            </w:pPr>
          </w:p>
        </w:tc>
        <w:tc>
          <w:tcPr>
            <w:tcW w:w="1701" w:type="dxa"/>
            <w:tcBorders>
              <w:left w:val="nil"/>
            </w:tcBorders>
            <w:shd w:val="clear" w:color="auto" w:fill="auto"/>
          </w:tcPr>
          <w:p w14:paraId="0EE97C04" w14:textId="77777777" w:rsidR="002071AC" w:rsidRPr="00321CE7" w:rsidRDefault="002071AC" w:rsidP="006D2903">
            <w:pPr>
              <w:spacing w:line="360" w:lineRule="auto"/>
              <w:jc w:val="both"/>
              <w:rPr>
                <w:sz w:val="22"/>
                <w:szCs w:val="22"/>
              </w:rPr>
            </w:pPr>
          </w:p>
        </w:tc>
        <w:tc>
          <w:tcPr>
            <w:tcW w:w="567" w:type="dxa"/>
            <w:tcBorders>
              <w:top w:val="nil"/>
              <w:bottom w:val="nil"/>
            </w:tcBorders>
            <w:shd w:val="clear" w:color="auto" w:fill="auto"/>
          </w:tcPr>
          <w:p w14:paraId="2E47709C" w14:textId="77777777" w:rsidR="002071AC" w:rsidRPr="00321CE7" w:rsidRDefault="002071AC" w:rsidP="006D2903">
            <w:pPr>
              <w:spacing w:line="360" w:lineRule="auto"/>
              <w:jc w:val="both"/>
              <w:rPr>
                <w:sz w:val="22"/>
                <w:szCs w:val="22"/>
              </w:rPr>
            </w:pPr>
          </w:p>
        </w:tc>
      </w:tr>
      <w:tr w:rsidR="000F0241" w:rsidRPr="00321CE7" w14:paraId="0168E854" w14:textId="77777777" w:rsidTr="005436AB">
        <w:tc>
          <w:tcPr>
            <w:tcW w:w="9322" w:type="dxa"/>
            <w:gridSpan w:val="6"/>
            <w:tcBorders>
              <w:bottom w:val="nil"/>
              <w:right w:val="single" w:sz="4" w:space="0" w:color="auto"/>
            </w:tcBorders>
            <w:shd w:val="clear" w:color="auto" w:fill="auto"/>
          </w:tcPr>
          <w:p w14:paraId="76FDCB30" w14:textId="77777777" w:rsidR="000F0241" w:rsidRPr="00321CE7" w:rsidRDefault="000F0241" w:rsidP="00207036">
            <w:pPr>
              <w:spacing w:before="240"/>
              <w:jc w:val="both"/>
            </w:pPr>
            <w:r w:rsidRPr="00321CE7">
              <w:rPr>
                <w:b/>
                <w:bCs/>
              </w:rPr>
              <w:t>Adresa prechodného bydliska</w:t>
            </w:r>
          </w:p>
        </w:tc>
      </w:tr>
      <w:tr w:rsidR="00E565F2" w:rsidRPr="00321CE7" w14:paraId="1F19D7A4" w14:textId="77777777" w:rsidTr="006D2903">
        <w:tc>
          <w:tcPr>
            <w:tcW w:w="2943" w:type="dxa"/>
            <w:tcBorders>
              <w:top w:val="nil"/>
              <w:left w:val="single" w:sz="4" w:space="0" w:color="auto"/>
              <w:bottom w:val="single" w:sz="4" w:space="0" w:color="auto"/>
              <w:right w:val="nil"/>
            </w:tcBorders>
            <w:shd w:val="clear" w:color="auto" w:fill="auto"/>
          </w:tcPr>
          <w:p w14:paraId="30A5839B" w14:textId="77777777" w:rsidR="002071AC" w:rsidRPr="00321CE7" w:rsidRDefault="002071AC" w:rsidP="000F0241">
            <w:pPr>
              <w:jc w:val="both"/>
              <w:rPr>
                <w:b/>
                <w:bCs/>
                <w:sz w:val="22"/>
                <w:szCs w:val="22"/>
              </w:rPr>
            </w:pPr>
            <w:r w:rsidRPr="00321CE7">
              <w:rPr>
                <w:b/>
                <w:bCs/>
                <w:sz w:val="22"/>
                <w:szCs w:val="22"/>
              </w:rPr>
              <w:t>Ulica</w:t>
            </w:r>
          </w:p>
        </w:tc>
        <w:tc>
          <w:tcPr>
            <w:tcW w:w="851" w:type="dxa"/>
            <w:tcBorders>
              <w:top w:val="nil"/>
              <w:left w:val="nil"/>
              <w:bottom w:val="nil"/>
              <w:right w:val="nil"/>
            </w:tcBorders>
            <w:shd w:val="clear" w:color="auto" w:fill="auto"/>
          </w:tcPr>
          <w:p w14:paraId="58B6A7C7" w14:textId="77777777" w:rsidR="002071AC" w:rsidRPr="00321CE7" w:rsidRDefault="002071AC" w:rsidP="000F0241">
            <w:pPr>
              <w:jc w:val="both"/>
              <w:rPr>
                <w:b/>
                <w:bCs/>
                <w:sz w:val="22"/>
                <w:szCs w:val="22"/>
              </w:rPr>
            </w:pPr>
          </w:p>
        </w:tc>
        <w:tc>
          <w:tcPr>
            <w:tcW w:w="2410" w:type="dxa"/>
            <w:tcBorders>
              <w:top w:val="nil"/>
              <w:left w:val="nil"/>
              <w:bottom w:val="single" w:sz="4" w:space="0" w:color="auto"/>
              <w:right w:val="nil"/>
            </w:tcBorders>
            <w:shd w:val="clear" w:color="auto" w:fill="auto"/>
          </w:tcPr>
          <w:p w14:paraId="724F53CC" w14:textId="77777777" w:rsidR="002071AC" w:rsidRPr="00321CE7" w:rsidRDefault="002071AC" w:rsidP="000F0241">
            <w:pPr>
              <w:jc w:val="both"/>
              <w:rPr>
                <w:b/>
                <w:bCs/>
                <w:sz w:val="22"/>
                <w:szCs w:val="22"/>
              </w:rPr>
            </w:pPr>
            <w:r w:rsidRPr="00321CE7">
              <w:rPr>
                <w:b/>
                <w:bCs/>
                <w:sz w:val="22"/>
                <w:szCs w:val="22"/>
              </w:rPr>
              <w:t>Orientačné číslo</w:t>
            </w:r>
          </w:p>
        </w:tc>
        <w:tc>
          <w:tcPr>
            <w:tcW w:w="850" w:type="dxa"/>
            <w:tcBorders>
              <w:top w:val="nil"/>
              <w:left w:val="nil"/>
              <w:bottom w:val="nil"/>
              <w:right w:val="nil"/>
            </w:tcBorders>
            <w:shd w:val="clear" w:color="auto" w:fill="auto"/>
          </w:tcPr>
          <w:p w14:paraId="684E9AD0" w14:textId="77777777" w:rsidR="002071AC" w:rsidRPr="00321CE7" w:rsidRDefault="002071AC" w:rsidP="000F0241">
            <w:pPr>
              <w:jc w:val="both"/>
              <w:rPr>
                <w:b/>
                <w:bCs/>
                <w:sz w:val="22"/>
                <w:szCs w:val="22"/>
              </w:rPr>
            </w:pPr>
          </w:p>
        </w:tc>
        <w:tc>
          <w:tcPr>
            <w:tcW w:w="1701" w:type="dxa"/>
            <w:tcBorders>
              <w:top w:val="nil"/>
              <w:left w:val="nil"/>
              <w:bottom w:val="single" w:sz="4" w:space="0" w:color="auto"/>
              <w:right w:val="nil"/>
            </w:tcBorders>
            <w:shd w:val="clear" w:color="auto" w:fill="auto"/>
          </w:tcPr>
          <w:p w14:paraId="2A96185F" w14:textId="77777777" w:rsidR="002071AC" w:rsidRPr="00321CE7" w:rsidRDefault="002071AC" w:rsidP="000F0241">
            <w:pPr>
              <w:jc w:val="both"/>
              <w:rPr>
                <w:b/>
                <w:bCs/>
                <w:sz w:val="22"/>
                <w:szCs w:val="22"/>
              </w:rPr>
            </w:pPr>
            <w:r w:rsidRPr="00321CE7">
              <w:rPr>
                <w:b/>
                <w:bCs/>
                <w:sz w:val="22"/>
                <w:szCs w:val="22"/>
              </w:rPr>
              <w:t>Súpisné číslo</w:t>
            </w:r>
          </w:p>
        </w:tc>
        <w:tc>
          <w:tcPr>
            <w:tcW w:w="567" w:type="dxa"/>
            <w:tcBorders>
              <w:top w:val="nil"/>
              <w:left w:val="nil"/>
              <w:bottom w:val="nil"/>
            </w:tcBorders>
            <w:shd w:val="clear" w:color="auto" w:fill="auto"/>
          </w:tcPr>
          <w:p w14:paraId="5B31C32F" w14:textId="77777777" w:rsidR="002071AC" w:rsidRPr="00321CE7" w:rsidRDefault="002071AC" w:rsidP="000F0241">
            <w:pPr>
              <w:jc w:val="both"/>
              <w:rPr>
                <w:b/>
                <w:bCs/>
                <w:sz w:val="22"/>
                <w:szCs w:val="22"/>
              </w:rPr>
            </w:pPr>
          </w:p>
        </w:tc>
      </w:tr>
      <w:tr w:rsidR="00055087" w:rsidRPr="00321CE7" w14:paraId="43B1BB26" w14:textId="77777777" w:rsidTr="006D2903">
        <w:tc>
          <w:tcPr>
            <w:tcW w:w="2943" w:type="dxa"/>
            <w:tcBorders>
              <w:top w:val="single" w:sz="4" w:space="0" w:color="auto"/>
              <w:bottom w:val="single" w:sz="4" w:space="0" w:color="auto"/>
              <w:right w:val="single" w:sz="4" w:space="0" w:color="auto"/>
            </w:tcBorders>
            <w:shd w:val="clear" w:color="auto" w:fill="auto"/>
          </w:tcPr>
          <w:p w14:paraId="3D7261D4" w14:textId="77777777" w:rsidR="002071AC" w:rsidRPr="00321CE7" w:rsidRDefault="002071AC" w:rsidP="006D2903">
            <w:pPr>
              <w:spacing w:line="360" w:lineRule="auto"/>
              <w:jc w:val="both"/>
              <w:rPr>
                <w:sz w:val="22"/>
                <w:szCs w:val="22"/>
              </w:rPr>
            </w:pPr>
          </w:p>
        </w:tc>
        <w:tc>
          <w:tcPr>
            <w:tcW w:w="851" w:type="dxa"/>
            <w:tcBorders>
              <w:top w:val="nil"/>
              <w:left w:val="single" w:sz="4" w:space="0" w:color="auto"/>
              <w:bottom w:val="nil"/>
              <w:right w:val="single" w:sz="4" w:space="0" w:color="auto"/>
            </w:tcBorders>
            <w:shd w:val="clear" w:color="auto" w:fill="auto"/>
          </w:tcPr>
          <w:p w14:paraId="681FE525" w14:textId="77777777" w:rsidR="002071AC" w:rsidRPr="00321CE7" w:rsidRDefault="002071AC" w:rsidP="006D2903">
            <w:pPr>
              <w:spacing w:line="360" w:lineRule="auto"/>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A6A232" w14:textId="77777777" w:rsidR="002071AC" w:rsidRPr="00321CE7" w:rsidRDefault="002071AC" w:rsidP="006D2903">
            <w:pPr>
              <w:spacing w:line="360" w:lineRule="auto"/>
              <w:jc w:val="both"/>
              <w:rPr>
                <w:sz w:val="22"/>
                <w:szCs w:val="22"/>
              </w:rPr>
            </w:pPr>
          </w:p>
        </w:tc>
        <w:tc>
          <w:tcPr>
            <w:tcW w:w="850" w:type="dxa"/>
            <w:tcBorders>
              <w:top w:val="nil"/>
              <w:left w:val="single" w:sz="4" w:space="0" w:color="auto"/>
              <w:bottom w:val="nil"/>
              <w:right w:val="single" w:sz="4" w:space="0" w:color="auto"/>
            </w:tcBorders>
            <w:shd w:val="clear" w:color="auto" w:fill="auto"/>
          </w:tcPr>
          <w:p w14:paraId="55A92544" w14:textId="77777777" w:rsidR="002071AC" w:rsidRPr="00321CE7" w:rsidRDefault="002071AC" w:rsidP="006D2903">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077805" w14:textId="77777777" w:rsidR="002071AC" w:rsidRPr="00321CE7" w:rsidRDefault="002071AC" w:rsidP="006D2903">
            <w:pPr>
              <w:spacing w:line="360" w:lineRule="auto"/>
              <w:jc w:val="both"/>
              <w:rPr>
                <w:sz w:val="22"/>
                <w:szCs w:val="22"/>
              </w:rPr>
            </w:pPr>
          </w:p>
        </w:tc>
        <w:tc>
          <w:tcPr>
            <w:tcW w:w="567" w:type="dxa"/>
            <w:tcBorders>
              <w:top w:val="nil"/>
              <w:left w:val="single" w:sz="4" w:space="0" w:color="auto"/>
              <w:bottom w:val="nil"/>
              <w:right w:val="single" w:sz="4" w:space="0" w:color="auto"/>
            </w:tcBorders>
            <w:shd w:val="clear" w:color="auto" w:fill="auto"/>
          </w:tcPr>
          <w:p w14:paraId="1A943B40" w14:textId="77777777" w:rsidR="002071AC" w:rsidRPr="00321CE7" w:rsidRDefault="002071AC" w:rsidP="006D2903">
            <w:pPr>
              <w:spacing w:line="360" w:lineRule="auto"/>
              <w:jc w:val="both"/>
              <w:rPr>
                <w:sz w:val="22"/>
                <w:szCs w:val="22"/>
              </w:rPr>
            </w:pPr>
          </w:p>
        </w:tc>
      </w:tr>
      <w:tr w:rsidR="00E565F2" w:rsidRPr="00321CE7" w14:paraId="78FEA533" w14:textId="77777777" w:rsidTr="006D2903">
        <w:tc>
          <w:tcPr>
            <w:tcW w:w="2943" w:type="dxa"/>
            <w:tcBorders>
              <w:top w:val="single" w:sz="4" w:space="0" w:color="auto"/>
              <w:left w:val="single" w:sz="4" w:space="0" w:color="auto"/>
              <w:bottom w:val="single" w:sz="4" w:space="0" w:color="auto"/>
              <w:right w:val="nil"/>
            </w:tcBorders>
            <w:shd w:val="clear" w:color="auto" w:fill="auto"/>
          </w:tcPr>
          <w:p w14:paraId="146583CA" w14:textId="77777777" w:rsidR="002071AC" w:rsidRPr="00321CE7" w:rsidRDefault="002071AC" w:rsidP="00674582">
            <w:pPr>
              <w:spacing w:before="120"/>
              <w:jc w:val="both"/>
              <w:rPr>
                <w:b/>
                <w:bCs/>
                <w:sz w:val="22"/>
                <w:szCs w:val="22"/>
              </w:rPr>
            </w:pPr>
            <w:r w:rsidRPr="00321CE7">
              <w:rPr>
                <w:b/>
                <w:bCs/>
                <w:sz w:val="22"/>
                <w:szCs w:val="22"/>
              </w:rPr>
              <w:t>PSČ</w:t>
            </w:r>
          </w:p>
        </w:tc>
        <w:tc>
          <w:tcPr>
            <w:tcW w:w="851" w:type="dxa"/>
            <w:tcBorders>
              <w:top w:val="nil"/>
              <w:left w:val="nil"/>
              <w:bottom w:val="nil"/>
              <w:right w:val="nil"/>
            </w:tcBorders>
            <w:shd w:val="clear" w:color="auto" w:fill="auto"/>
          </w:tcPr>
          <w:p w14:paraId="157D8DD7" w14:textId="77777777" w:rsidR="002071AC" w:rsidRPr="00321CE7" w:rsidRDefault="002071AC" w:rsidP="00674582">
            <w:pPr>
              <w:spacing w:before="120"/>
              <w:jc w:val="both"/>
              <w:rPr>
                <w:b/>
                <w:bCs/>
                <w:sz w:val="22"/>
                <w:szCs w:val="22"/>
              </w:rPr>
            </w:pPr>
          </w:p>
        </w:tc>
        <w:tc>
          <w:tcPr>
            <w:tcW w:w="2410" w:type="dxa"/>
            <w:tcBorders>
              <w:top w:val="single" w:sz="4" w:space="0" w:color="auto"/>
              <w:left w:val="nil"/>
              <w:bottom w:val="single" w:sz="4" w:space="0" w:color="auto"/>
              <w:right w:val="nil"/>
            </w:tcBorders>
            <w:shd w:val="clear" w:color="auto" w:fill="auto"/>
          </w:tcPr>
          <w:p w14:paraId="0CB72017" w14:textId="77777777" w:rsidR="002071AC" w:rsidRPr="00321CE7" w:rsidRDefault="002071AC" w:rsidP="00674582">
            <w:pPr>
              <w:spacing w:before="120"/>
              <w:jc w:val="both"/>
              <w:rPr>
                <w:b/>
                <w:bCs/>
                <w:sz w:val="22"/>
                <w:szCs w:val="22"/>
              </w:rPr>
            </w:pPr>
            <w:r w:rsidRPr="00321CE7">
              <w:rPr>
                <w:b/>
                <w:bCs/>
                <w:sz w:val="22"/>
                <w:szCs w:val="22"/>
              </w:rPr>
              <w:t>Názov obce</w:t>
            </w:r>
          </w:p>
        </w:tc>
        <w:tc>
          <w:tcPr>
            <w:tcW w:w="850" w:type="dxa"/>
            <w:tcBorders>
              <w:top w:val="nil"/>
              <w:left w:val="nil"/>
              <w:bottom w:val="single" w:sz="4" w:space="0" w:color="auto"/>
              <w:right w:val="nil"/>
            </w:tcBorders>
            <w:shd w:val="clear" w:color="auto" w:fill="auto"/>
          </w:tcPr>
          <w:p w14:paraId="6856C18F" w14:textId="77777777" w:rsidR="002071AC" w:rsidRPr="00321CE7" w:rsidRDefault="002071AC" w:rsidP="00674582">
            <w:pPr>
              <w:spacing w:before="120"/>
              <w:jc w:val="both"/>
              <w:rPr>
                <w:b/>
                <w:bCs/>
                <w:sz w:val="22"/>
                <w:szCs w:val="22"/>
              </w:rPr>
            </w:pPr>
          </w:p>
        </w:tc>
        <w:tc>
          <w:tcPr>
            <w:tcW w:w="1701" w:type="dxa"/>
            <w:tcBorders>
              <w:top w:val="single" w:sz="4" w:space="0" w:color="auto"/>
              <w:left w:val="nil"/>
              <w:bottom w:val="single" w:sz="4" w:space="0" w:color="auto"/>
              <w:right w:val="nil"/>
            </w:tcBorders>
            <w:shd w:val="clear" w:color="auto" w:fill="auto"/>
          </w:tcPr>
          <w:p w14:paraId="634C756C" w14:textId="77777777" w:rsidR="002071AC" w:rsidRPr="00321CE7" w:rsidRDefault="002071AC" w:rsidP="00674582">
            <w:pPr>
              <w:spacing w:before="120"/>
              <w:jc w:val="both"/>
              <w:rPr>
                <w:b/>
                <w:bCs/>
                <w:sz w:val="22"/>
                <w:szCs w:val="22"/>
              </w:rPr>
            </w:pPr>
          </w:p>
        </w:tc>
        <w:tc>
          <w:tcPr>
            <w:tcW w:w="567" w:type="dxa"/>
            <w:tcBorders>
              <w:top w:val="nil"/>
              <w:left w:val="nil"/>
              <w:bottom w:val="nil"/>
            </w:tcBorders>
            <w:shd w:val="clear" w:color="auto" w:fill="auto"/>
          </w:tcPr>
          <w:p w14:paraId="07418E59" w14:textId="77777777" w:rsidR="002071AC" w:rsidRPr="00321CE7" w:rsidRDefault="002071AC" w:rsidP="00674582">
            <w:pPr>
              <w:spacing w:before="120"/>
              <w:jc w:val="both"/>
              <w:rPr>
                <w:b/>
                <w:bCs/>
                <w:sz w:val="22"/>
                <w:szCs w:val="22"/>
              </w:rPr>
            </w:pPr>
          </w:p>
        </w:tc>
      </w:tr>
      <w:tr w:rsidR="00E565F2" w:rsidRPr="00321CE7" w14:paraId="041FBC8F" w14:textId="77777777" w:rsidTr="00207036">
        <w:tc>
          <w:tcPr>
            <w:tcW w:w="2943" w:type="dxa"/>
            <w:tcBorders>
              <w:top w:val="single" w:sz="4" w:space="0" w:color="auto"/>
              <w:bottom w:val="single" w:sz="4" w:space="0" w:color="auto"/>
              <w:right w:val="single" w:sz="4" w:space="0" w:color="auto"/>
            </w:tcBorders>
            <w:shd w:val="clear" w:color="auto" w:fill="auto"/>
          </w:tcPr>
          <w:p w14:paraId="5C14908F" w14:textId="77777777" w:rsidR="002071AC" w:rsidRPr="00321CE7" w:rsidRDefault="002071AC" w:rsidP="006D2903">
            <w:pPr>
              <w:spacing w:line="360" w:lineRule="auto"/>
              <w:jc w:val="both"/>
              <w:rPr>
                <w:sz w:val="22"/>
                <w:szCs w:val="22"/>
              </w:rPr>
            </w:pPr>
          </w:p>
        </w:tc>
        <w:tc>
          <w:tcPr>
            <w:tcW w:w="851" w:type="dxa"/>
            <w:tcBorders>
              <w:top w:val="nil"/>
              <w:left w:val="single" w:sz="4" w:space="0" w:color="auto"/>
              <w:bottom w:val="single" w:sz="4" w:space="0" w:color="auto"/>
              <w:right w:val="single" w:sz="4" w:space="0" w:color="auto"/>
            </w:tcBorders>
            <w:shd w:val="clear" w:color="auto" w:fill="auto"/>
          </w:tcPr>
          <w:p w14:paraId="1BFAA1AE" w14:textId="77777777" w:rsidR="002071AC" w:rsidRPr="00321CE7" w:rsidRDefault="002071AC" w:rsidP="006D2903">
            <w:pPr>
              <w:spacing w:line="360" w:lineRule="auto"/>
              <w:jc w:val="both"/>
              <w:rPr>
                <w:sz w:val="22"/>
                <w:szCs w:val="22"/>
              </w:rPr>
            </w:pPr>
          </w:p>
        </w:tc>
        <w:tc>
          <w:tcPr>
            <w:tcW w:w="2410" w:type="dxa"/>
            <w:tcBorders>
              <w:top w:val="single" w:sz="4" w:space="0" w:color="auto"/>
              <w:left w:val="single" w:sz="4" w:space="0" w:color="auto"/>
              <w:bottom w:val="single" w:sz="4" w:space="0" w:color="auto"/>
              <w:right w:val="nil"/>
            </w:tcBorders>
            <w:shd w:val="clear" w:color="auto" w:fill="auto"/>
          </w:tcPr>
          <w:p w14:paraId="791960FB" w14:textId="77777777" w:rsidR="002071AC" w:rsidRPr="00321CE7" w:rsidRDefault="002071AC" w:rsidP="006D2903">
            <w:pPr>
              <w:spacing w:line="360" w:lineRule="auto"/>
              <w:jc w:val="both"/>
              <w:rPr>
                <w:sz w:val="22"/>
                <w:szCs w:val="22"/>
              </w:rPr>
            </w:pPr>
          </w:p>
        </w:tc>
        <w:tc>
          <w:tcPr>
            <w:tcW w:w="850" w:type="dxa"/>
            <w:tcBorders>
              <w:top w:val="single" w:sz="4" w:space="0" w:color="auto"/>
              <w:left w:val="nil"/>
              <w:bottom w:val="single" w:sz="4" w:space="0" w:color="auto"/>
              <w:right w:val="nil"/>
            </w:tcBorders>
            <w:shd w:val="clear" w:color="auto" w:fill="auto"/>
          </w:tcPr>
          <w:p w14:paraId="5DAA760B" w14:textId="77777777" w:rsidR="002071AC" w:rsidRPr="00321CE7" w:rsidRDefault="002071AC" w:rsidP="006D2903">
            <w:pPr>
              <w:spacing w:line="360" w:lineRule="auto"/>
              <w:jc w:val="both"/>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6F7F5D62" w14:textId="77777777" w:rsidR="002071AC" w:rsidRPr="00321CE7" w:rsidRDefault="002071AC" w:rsidP="006D2903">
            <w:pPr>
              <w:spacing w:line="360" w:lineRule="auto"/>
              <w:jc w:val="both"/>
              <w:rPr>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042E6D32" w14:textId="77777777" w:rsidR="002071AC" w:rsidRPr="00321CE7" w:rsidRDefault="002071AC" w:rsidP="006D2903">
            <w:pPr>
              <w:spacing w:line="360" w:lineRule="auto"/>
              <w:jc w:val="both"/>
              <w:rPr>
                <w:sz w:val="22"/>
                <w:szCs w:val="22"/>
              </w:rPr>
            </w:pPr>
          </w:p>
        </w:tc>
      </w:tr>
    </w:tbl>
    <w:p w14:paraId="50915F90" w14:textId="77777777" w:rsidR="00C6600E" w:rsidRPr="00321CE7" w:rsidRDefault="00C6600E" w:rsidP="00C6600E">
      <w:pPr>
        <w:jc w:val="both"/>
      </w:pPr>
    </w:p>
    <w:p w14:paraId="740BF831" w14:textId="77777777" w:rsidR="00D325C0" w:rsidRPr="00321CE7" w:rsidRDefault="00D325C0" w:rsidP="00C6600E">
      <w:pPr>
        <w:jc w:val="both"/>
      </w:pPr>
    </w:p>
    <w:p w14:paraId="0A3D6AB0" w14:textId="77777777" w:rsidR="00C54E42" w:rsidRPr="00321CE7" w:rsidRDefault="00C54E42" w:rsidP="007F2712">
      <w:pPr>
        <w:spacing w:before="120" w:after="120"/>
        <w:jc w:val="both"/>
        <w:rPr>
          <w:sz w:val="22"/>
          <w:szCs w:val="22"/>
        </w:rPr>
      </w:pPr>
      <w:r w:rsidRPr="00321CE7">
        <w:rPr>
          <w:b/>
          <w:bCs/>
          <w:sz w:val="22"/>
          <w:szCs w:val="22"/>
        </w:rPr>
        <w:t xml:space="preserve">Adresa nehnuteľnosti na území mesta Medzev, ku ktorej sa viaže poplatková povinnosť: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gridCol w:w="2410"/>
        <w:gridCol w:w="850"/>
        <w:gridCol w:w="1701"/>
        <w:gridCol w:w="567"/>
      </w:tblGrid>
      <w:tr w:rsidR="00D325C0" w:rsidRPr="00321CE7" w14:paraId="68831956" w14:textId="77777777" w:rsidTr="00C54E42">
        <w:tc>
          <w:tcPr>
            <w:tcW w:w="2943" w:type="dxa"/>
            <w:tcBorders>
              <w:top w:val="single" w:sz="4" w:space="0" w:color="auto"/>
              <w:right w:val="nil"/>
            </w:tcBorders>
            <w:shd w:val="clear" w:color="auto" w:fill="auto"/>
          </w:tcPr>
          <w:p w14:paraId="71329137" w14:textId="77777777" w:rsidR="00D325C0" w:rsidRPr="00321CE7" w:rsidRDefault="00D325C0" w:rsidP="00740E3F">
            <w:pPr>
              <w:spacing w:line="360" w:lineRule="auto"/>
              <w:jc w:val="both"/>
              <w:rPr>
                <w:b/>
                <w:bCs/>
                <w:sz w:val="22"/>
                <w:szCs w:val="22"/>
              </w:rPr>
            </w:pPr>
            <w:r w:rsidRPr="00321CE7">
              <w:rPr>
                <w:b/>
                <w:bCs/>
                <w:sz w:val="22"/>
                <w:szCs w:val="22"/>
              </w:rPr>
              <w:t>Ulica</w:t>
            </w:r>
          </w:p>
        </w:tc>
        <w:tc>
          <w:tcPr>
            <w:tcW w:w="851" w:type="dxa"/>
            <w:tcBorders>
              <w:top w:val="single" w:sz="4" w:space="0" w:color="auto"/>
              <w:left w:val="nil"/>
              <w:bottom w:val="nil"/>
              <w:right w:val="nil"/>
            </w:tcBorders>
            <w:shd w:val="clear" w:color="auto" w:fill="auto"/>
          </w:tcPr>
          <w:p w14:paraId="3BF9DC6C" w14:textId="77777777" w:rsidR="00D325C0" w:rsidRPr="00321CE7" w:rsidRDefault="00D325C0" w:rsidP="00740E3F">
            <w:pPr>
              <w:spacing w:line="360" w:lineRule="auto"/>
              <w:jc w:val="both"/>
              <w:rPr>
                <w:b/>
                <w:bCs/>
                <w:sz w:val="22"/>
                <w:szCs w:val="22"/>
              </w:rPr>
            </w:pPr>
          </w:p>
        </w:tc>
        <w:tc>
          <w:tcPr>
            <w:tcW w:w="2410" w:type="dxa"/>
            <w:tcBorders>
              <w:top w:val="single" w:sz="4" w:space="0" w:color="auto"/>
              <w:left w:val="nil"/>
              <w:right w:val="nil"/>
            </w:tcBorders>
            <w:shd w:val="clear" w:color="auto" w:fill="auto"/>
          </w:tcPr>
          <w:p w14:paraId="7B89F55F" w14:textId="77777777" w:rsidR="00D325C0" w:rsidRPr="00321CE7" w:rsidRDefault="00D325C0" w:rsidP="00740E3F">
            <w:pPr>
              <w:spacing w:line="360" w:lineRule="auto"/>
              <w:jc w:val="both"/>
              <w:rPr>
                <w:b/>
                <w:bCs/>
                <w:sz w:val="22"/>
                <w:szCs w:val="22"/>
              </w:rPr>
            </w:pPr>
            <w:r w:rsidRPr="00321CE7">
              <w:rPr>
                <w:b/>
                <w:bCs/>
                <w:sz w:val="22"/>
                <w:szCs w:val="22"/>
              </w:rPr>
              <w:t>Orientačné číslo</w:t>
            </w:r>
          </w:p>
        </w:tc>
        <w:tc>
          <w:tcPr>
            <w:tcW w:w="850" w:type="dxa"/>
            <w:tcBorders>
              <w:top w:val="single" w:sz="4" w:space="0" w:color="auto"/>
              <w:left w:val="nil"/>
              <w:bottom w:val="nil"/>
              <w:right w:val="nil"/>
            </w:tcBorders>
            <w:shd w:val="clear" w:color="auto" w:fill="auto"/>
          </w:tcPr>
          <w:p w14:paraId="76972B0E" w14:textId="77777777" w:rsidR="00D325C0" w:rsidRPr="00321CE7" w:rsidRDefault="00D325C0" w:rsidP="00740E3F">
            <w:pPr>
              <w:spacing w:line="360" w:lineRule="auto"/>
              <w:jc w:val="both"/>
              <w:rPr>
                <w:b/>
                <w:bCs/>
                <w:sz w:val="22"/>
                <w:szCs w:val="22"/>
              </w:rPr>
            </w:pPr>
          </w:p>
        </w:tc>
        <w:tc>
          <w:tcPr>
            <w:tcW w:w="1701" w:type="dxa"/>
            <w:tcBorders>
              <w:top w:val="single" w:sz="4" w:space="0" w:color="auto"/>
              <w:left w:val="nil"/>
              <w:right w:val="nil"/>
            </w:tcBorders>
            <w:shd w:val="clear" w:color="auto" w:fill="auto"/>
          </w:tcPr>
          <w:p w14:paraId="205BA782" w14:textId="77777777" w:rsidR="00D325C0" w:rsidRPr="00321CE7" w:rsidRDefault="00D325C0" w:rsidP="00740E3F">
            <w:pPr>
              <w:spacing w:line="360" w:lineRule="auto"/>
              <w:jc w:val="both"/>
              <w:rPr>
                <w:b/>
                <w:bCs/>
                <w:sz w:val="22"/>
                <w:szCs w:val="22"/>
              </w:rPr>
            </w:pPr>
            <w:r w:rsidRPr="00321CE7">
              <w:rPr>
                <w:b/>
                <w:bCs/>
                <w:sz w:val="22"/>
                <w:szCs w:val="22"/>
              </w:rPr>
              <w:t>Súpisné číslo</w:t>
            </w:r>
          </w:p>
        </w:tc>
        <w:tc>
          <w:tcPr>
            <w:tcW w:w="567" w:type="dxa"/>
            <w:tcBorders>
              <w:top w:val="single" w:sz="4" w:space="0" w:color="auto"/>
              <w:left w:val="nil"/>
              <w:bottom w:val="nil"/>
              <w:right w:val="single" w:sz="4" w:space="0" w:color="auto"/>
            </w:tcBorders>
            <w:shd w:val="clear" w:color="auto" w:fill="auto"/>
          </w:tcPr>
          <w:p w14:paraId="7735DD98" w14:textId="77777777" w:rsidR="00D325C0" w:rsidRPr="00321CE7" w:rsidRDefault="00D325C0" w:rsidP="00740E3F">
            <w:pPr>
              <w:spacing w:line="360" w:lineRule="auto"/>
              <w:jc w:val="both"/>
              <w:rPr>
                <w:b/>
                <w:bCs/>
                <w:sz w:val="22"/>
                <w:szCs w:val="22"/>
              </w:rPr>
            </w:pPr>
          </w:p>
        </w:tc>
      </w:tr>
      <w:tr w:rsidR="00D325C0" w:rsidRPr="00321CE7" w14:paraId="3B34BC6D" w14:textId="77777777" w:rsidTr="00C54E42">
        <w:tc>
          <w:tcPr>
            <w:tcW w:w="2943" w:type="dxa"/>
            <w:tcBorders>
              <w:bottom w:val="single" w:sz="4" w:space="0" w:color="auto"/>
              <w:right w:val="single" w:sz="4" w:space="0" w:color="auto"/>
            </w:tcBorders>
            <w:shd w:val="clear" w:color="auto" w:fill="auto"/>
          </w:tcPr>
          <w:p w14:paraId="086FE1AC" w14:textId="77777777" w:rsidR="00D325C0" w:rsidRPr="00321CE7" w:rsidRDefault="00D325C0" w:rsidP="00740E3F">
            <w:pPr>
              <w:spacing w:before="120"/>
              <w:jc w:val="both"/>
              <w:rPr>
                <w:sz w:val="22"/>
                <w:szCs w:val="22"/>
              </w:rPr>
            </w:pPr>
          </w:p>
        </w:tc>
        <w:tc>
          <w:tcPr>
            <w:tcW w:w="851" w:type="dxa"/>
            <w:tcBorders>
              <w:top w:val="nil"/>
              <w:left w:val="single" w:sz="4" w:space="0" w:color="auto"/>
              <w:bottom w:val="single" w:sz="4" w:space="0" w:color="auto"/>
              <w:right w:val="single" w:sz="4" w:space="0" w:color="auto"/>
            </w:tcBorders>
            <w:shd w:val="clear" w:color="auto" w:fill="auto"/>
          </w:tcPr>
          <w:p w14:paraId="47312667" w14:textId="77777777" w:rsidR="00D325C0" w:rsidRPr="00321CE7" w:rsidRDefault="00D325C0" w:rsidP="00740E3F">
            <w:pPr>
              <w:spacing w:before="120"/>
              <w:jc w:val="both"/>
              <w:rPr>
                <w:sz w:val="22"/>
                <w:szCs w:val="22"/>
              </w:rPr>
            </w:pPr>
          </w:p>
        </w:tc>
        <w:tc>
          <w:tcPr>
            <w:tcW w:w="2410" w:type="dxa"/>
            <w:tcBorders>
              <w:left w:val="single" w:sz="4" w:space="0" w:color="auto"/>
              <w:bottom w:val="single" w:sz="4" w:space="0" w:color="auto"/>
              <w:right w:val="single" w:sz="4" w:space="0" w:color="auto"/>
            </w:tcBorders>
            <w:shd w:val="clear" w:color="auto" w:fill="auto"/>
          </w:tcPr>
          <w:p w14:paraId="439B099F" w14:textId="77777777" w:rsidR="00D325C0" w:rsidRPr="00321CE7" w:rsidRDefault="00D325C0" w:rsidP="00740E3F">
            <w:pPr>
              <w:spacing w:before="120"/>
              <w:jc w:val="both"/>
              <w:rPr>
                <w:sz w:val="22"/>
                <w:szCs w:val="22"/>
              </w:rPr>
            </w:pPr>
          </w:p>
        </w:tc>
        <w:tc>
          <w:tcPr>
            <w:tcW w:w="850" w:type="dxa"/>
            <w:tcBorders>
              <w:top w:val="nil"/>
              <w:left w:val="single" w:sz="4" w:space="0" w:color="auto"/>
              <w:bottom w:val="single" w:sz="4" w:space="0" w:color="auto"/>
              <w:right w:val="single" w:sz="4" w:space="0" w:color="auto"/>
            </w:tcBorders>
            <w:shd w:val="clear" w:color="auto" w:fill="auto"/>
          </w:tcPr>
          <w:p w14:paraId="2DCCE830" w14:textId="77777777" w:rsidR="00D325C0" w:rsidRPr="00321CE7" w:rsidRDefault="00D325C0" w:rsidP="00740E3F">
            <w:pPr>
              <w:spacing w:before="120"/>
              <w:jc w:val="both"/>
              <w:rPr>
                <w:sz w:val="22"/>
                <w:szCs w:val="22"/>
              </w:rPr>
            </w:pPr>
          </w:p>
        </w:tc>
        <w:tc>
          <w:tcPr>
            <w:tcW w:w="1701" w:type="dxa"/>
            <w:tcBorders>
              <w:left w:val="single" w:sz="4" w:space="0" w:color="auto"/>
              <w:bottom w:val="single" w:sz="4" w:space="0" w:color="auto"/>
              <w:right w:val="single" w:sz="4" w:space="0" w:color="auto"/>
            </w:tcBorders>
            <w:shd w:val="clear" w:color="auto" w:fill="auto"/>
          </w:tcPr>
          <w:p w14:paraId="28F44198" w14:textId="77777777" w:rsidR="00D325C0" w:rsidRPr="00321CE7" w:rsidRDefault="00D325C0" w:rsidP="00740E3F">
            <w:pPr>
              <w:spacing w:before="120"/>
              <w:jc w:val="both"/>
              <w:rPr>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3D853AFC" w14:textId="77777777" w:rsidR="00D325C0" w:rsidRPr="00321CE7" w:rsidRDefault="00D325C0" w:rsidP="00740E3F">
            <w:pPr>
              <w:spacing w:before="120"/>
              <w:jc w:val="both"/>
              <w:rPr>
                <w:sz w:val="22"/>
                <w:szCs w:val="22"/>
              </w:rPr>
            </w:pPr>
          </w:p>
        </w:tc>
      </w:tr>
    </w:tbl>
    <w:p w14:paraId="712D6422" w14:textId="77777777" w:rsidR="007F2712" w:rsidRPr="00321CE7" w:rsidRDefault="007F2712" w:rsidP="00C6600E">
      <w:pPr>
        <w:jc w:val="both"/>
      </w:pPr>
    </w:p>
    <w:p w14:paraId="75675194" w14:textId="77777777" w:rsidR="00827A1B" w:rsidRPr="00321CE7" w:rsidRDefault="00827A1B" w:rsidP="00C660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5528"/>
      </w:tblGrid>
      <w:tr w:rsidR="00827A1B" w:rsidRPr="00321CE7" w14:paraId="5E94EDE2" w14:textId="77777777" w:rsidTr="00827A1B">
        <w:tc>
          <w:tcPr>
            <w:tcW w:w="2518" w:type="dxa"/>
            <w:shd w:val="clear" w:color="auto" w:fill="auto"/>
          </w:tcPr>
          <w:p w14:paraId="17B183E5" w14:textId="77777777" w:rsidR="00827A1B" w:rsidRPr="00321CE7" w:rsidRDefault="00827A1B">
            <w:pPr>
              <w:jc w:val="both"/>
            </w:pPr>
          </w:p>
        </w:tc>
        <w:tc>
          <w:tcPr>
            <w:tcW w:w="1276" w:type="dxa"/>
          </w:tcPr>
          <w:p w14:paraId="101D95AD" w14:textId="77777777" w:rsidR="00827A1B" w:rsidRPr="00321CE7" w:rsidRDefault="00827A1B">
            <w:pPr>
              <w:jc w:val="both"/>
              <w:rPr>
                <w:b/>
                <w:bCs/>
              </w:rPr>
            </w:pPr>
            <w:r w:rsidRPr="00321CE7">
              <w:rPr>
                <w:sz w:val="18"/>
                <w:szCs w:val="18"/>
              </w:rPr>
              <w:t xml:space="preserve"> </w:t>
            </w:r>
            <w:r w:rsidRPr="00321CE7">
              <w:t>Označiť</w:t>
            </w:r>
            <w:r w:rsidRPr="00321CE7">
              <w:rPr>
                <w:b/>
                <w:bCs/>
              </w:rPr>
              <w:t xml:space="preserve"> x</w:t>
            </w:r>
          </w:p>
        </w:tc>
        <w:tc>
          <w:tcPr>
            <w:tcW w:w="5528" w:type="dxa"/>
            <w:shd w:val="clear" w:color="auto" w:fill="auto"/>
          </w:tcPr>
          <w:p w14:paraId="5A03CB23" w14:textId="77777777" w:rsidR="00827A1B" w:rsidRPr="00321CE7" w:rsidRDefault="00827A1B">
            <w:pPr>
              <w:jc w:val="both"/>
            </w:pPr>
            <w:r w:rsidRPr="00321CE7">
              <w:t>Dátum vzniku poplatkovej povinnosti</w:t>
            </w:r>
          </w:p>
        </w:tc>
      </w:tr>
      <w:tr w:rsidR="00827A1B" w:rsidRPr="00321CE7" w14:paraId="7A8D1FBC" w14:textId="77777777" w:rsidTr="00827A1B">
        <w:tc>
          <w:tcPr>
            <w:tcW w:w="2518" w:type="dxa"/>
            <w:shd w:val="clear" w:color="auto" w:fill="auto"/>
          </w:tcPr>
          <w:p w14:paraId="1276CDB9" w14:textId="77777777" w:rsidR="00827A1B" w:rsidRPr="00321CE7" w:rsidRDefault="00827A1B" w:rsidP="00827A1B">
            <w:pPr>
              <w:jc w:val="both"/>
            </w:pPr>
            <w:r w:rsidRPr="00321CE7">
              <w:t>Trvalý pobyt</w:t>
            </w:r>
          </w:p>
        </w:tc>
        <w:tc>
          <w:tcPr>
            <w:tcW w:w="1276" w:type="dxa"/>
          </w:tcPr>
          <w:p w14:paraId="72BEE4C8" w14:textId="77777777" w:rsidR="00827A1B" w:rsidRPr="00321CE7" w:rsidRDefault="00827A1B" w:rsidP="00827A1B">
            <w:pPr>
              <w:jc w:val="both"/>
            </w:pPr>
          </w:p>
        </w:tc>
        <w:tc>
          <w:tcPr>
            <w:tcW w:w="5528" w:type="dxa"/>
            <w:shd w:val="clear" w:color="auto" w:fill="auto"/>
          </w:tcPr>
          <w:p w14:paraId="205BBDCD" w14:textId="77777777" w:rsidR="00827A1B" w:rsidRPr="00321CE7" w:rsidRDefault="00827A1B" w:rsidP="00827A1B">
            <w:pPr>
              <w:jc w:val="both"/>
            </w:pPr>
          </w:p>
        </w:tc>
      </w:tr>
      <w:tr w:rsidR="00827A1B" w:rsidRPr="00321CE7" w14:paraId="67D62700" w14:textId="77777777" w:rsidTr="00827A1B">
        <w:tc>
          <w:tcPr>
            <w:tcW w:w="2518" w:type="dxa"/>
            <w:shd w:val="clear" w:color="auto" w:fill="auto"/>
          </w:tcPr>
          <w:p w14:paraId="13076D54" w14:textId="77777777" w:rsidR="00827A1B" w:rsidRPr="00321CE7" w:rsidRDefault="00827A1B" w:rsidP="00827A1B">
            <w:pPr>
              <w:jc w:val="both"/>
            </w:pPr>
            <w:r w:rsidRPr="00321CE7">
              <w:t>Prechodný pobyt</w:t>
            </w:r>
          </w:p>
        </w:tc>
        <w:tc>
          <w:tcPr>
            <w:tcW w:w="1276" w:type="dxa"/>
          </w:tcPr>
          <w:p w14:paraId="1EF9F713" w14:textId="77777777" w:rsidR="00827A1B" w:rsidRPr="00321CE7" w:rsidRDefault="00827A1B" w:rsidP="00827A1B">
            <w:pPr>
              <w:jc w:val="both"/>
            </w:pPr>
          </w:p>
        </w:tc>
        <w:tc>
          <w:tcPr>
            <w:tcW w:w="5528" w:type="dxa"/>
            <w:shd w:val="clear" w:color="auto" w:fill="auto"/>
          </w:tcPr>
          <w:p w14:paraId="76885948" w14:textId="77777777" w:rsidR="00827A1B" w:rsidRPr="00321CE7" w:rsidRDefault="00827A1B" w:rsidP="00827A1B">
            <w:pPr>
              <w:jc w:val="both"/>
            </w:pPr>
          </w:p>
        </w:tc>
      </w:tr>
      <w:tr w:rsidR="00827A1B" w:rsidRPr="00321CE7" w14:paraId="6DA40CA5" w14:textId="77777777" w:rsidTr="00827A1B">
        <w:tc>
          <w:tcPr>
            <w:tcW w:w="2518" w:type="dxa"/>
            <w:shd w:val="clear" w:color="auto" w:fill="auto"/>
          </w:tcPr>
          <w:p w14:paraId="1DA310FB" w14:textId="77777777" w:rsidR="00827A1B" w:rsidRPr="00321CE7" w:rsidRDefault="00827A1B" w:rsidP="00827A1B">
            <w:pPr>
              <w:jc w:val="both"/>
            </w:pPr>
            <w:r w:rsidRPr="00321CE7">
              <w:t>Užívateľ nehnuteľnosti</w:t>
            </w:r>
          </w:p>
        </w:tc>
        <w:tc>
          <w:tcPr>
            <w:tcW w:w="1276" w:type="dxa"/>
          </w:tcPr>
          <w:p w14:paraId="13CF28D4" w14:textId="77777777" w:rsidR="00827A1B" w:rsidRPr="00321CE7" w:rsidRDefault="00827A1B" w:rsidP="00827A1B">
            <w:pPr>
              <w:jc w:val="both"/>
            </w:pPr>
          </w:p>
        </w:tc>
        <w:tc>
          <w:tcPr>
            <w:tcW w:w="5528" w:type="dxa"/>
            <w:shd w:val="clear" w:color="auto" w:fill="auto"/>
          </w:tcPr>
          <w:p w14:paraId="0D5E16F9" w14:textId="77777777" w:rsidR="00827A1B" w:rsidRPr="00321CE7" w:rsidRDefault="00827A1B" w:rsidP="00827A1B">
            <w:pPr>
              <w:jc w:val="both"/>
            </w:pPr>
          </w:p>
        </w:tc>
      </w:tr>
    </w:tbl>
    <w:p w14:paraId="49860D01" w14:textId="77777777" w:rsidR="00CE4A99" w:rsidRPr="00321CE7" w:rsidRDefault="00CE4A99" w:rsidP="00C6600E"/>
    <w:p w14:paraId="36ADAAF8" w14:textId="77777777" w:rsidR="00827A1B" w:rsidRPr="00321CE7" w:rsidRDefault="00827A1B" w:rsidP="00C6600E"/>
    <w:p w14:paraId="3F84AA22" w14:textId="77777777" w:rsidR="00CE4A99" w:rsidRPr="00321CE7" w:rsidRDefault="00CE4A99" w:rsidP="00C6600E">
      <w:pPr>
        <w:rPr>
          <w:u w:val="single"/>
        </w:rPr>
      </w:pPr>
    </w:p>
    <w:p w14:paraId="5F7FC379" w14:textId="77777777" w:rsidR="00A64FEE" w:rsidRPr="00321CE7" w:rsidRDefault="00A64FEE" w:rsidP="00A64FEE">
      <w:pPr>
        <w:pBdr>
          <w:top w:val="single" w:sz="4" w:space="1" w:color="auto"/>
        </w:pBdr>
        <w:spacing w:after="120"/>
      </w:pPr>
      <w:r w:rsidRPr="00321CE7">
        <w:rPr>
          <w:b/>
          <w:bCs/>
        </w:rPr>
        <w:t>Vznik, zmen</w:t>
      </w:r>
      <w:r w:rsidR="00827A1B" w:rsidRPr="00321CE7">
        <w:rPr>
          <w:b/>
          <w:bCs/>
        </w:rPr>
        <w:t>y</w:t>
      </w:r>
      <w:r w:rsidRPr="00321CE7">
        <w:rPr>
          <w:b/>
          <w:bCs/>
        </w:rPr>
        <w:t xml:space="preserve"> a zánik</w:t>
      </w:r>
      <w:r w:rsidRPr="00321CE7">
        <w:t xml:space="preserve"> poplatkovej povinnosti je poplatník </w:t>
      </w:r>
      <w:r w:rsidRPr="00321CE7">
        <w:rPr>
          <w:b/>
          <w:bCs/>
        </w:rPr>
        <w:t>povinný oznámiť do 30 dní</w:t>
      </w:r>
      <w:r w:rsidRPr="00321CE7">
        <w:t xml:space="preserve"> od vzniku, zmeny a zániku poplatkovej povinnosti.</w:t>
      </w:r>
    </w:p>
    <w:p w14:paraId="437AF317" w14:textId="77777777" w:rsidR="00207036" w:rsidRPr="00321CE7" w:rsidRDefault="00207036" w:rsidP="00C6600E"/>
    <w:p w14:paraId="5ECC960A" w14:textId="77777777" w:rsidR="00CE4A99" w:rsidRPr="00321CE7" w:rsidRDefault="00CE4A99" w:rsidP="00C6600E"/>
    <w:p w14:paraId="69A4F1EB" w14:textId="77777777" w:rsidR="00C063F4" w:rsidRPr="00321CE7" w:rsidRDefault="00C063F4" w:rsidP="00C063F4">
      <w:pPr>
        <w:numPr>
          <w:ilvl w:val="0"/>
          <w:numId w:val="7"/>
        </w:numPr>
        <w:spacing w:after="120"/>
        <w:rPr>
          <w:b/>
          <w:bCs/>
        </w:rPr>
      </w:pPr>
      <w:r w:rsidRPr="00321CE7">
        <w:rPr>
          <w:b/>
          <w:bCs/>
        </w:rPr>
        <w:t>PRIHLÁSENIE poplatníka s uvedením dôvodu prihlásenia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966"/>
        <w:gridCol w:w="4294"/>
      </w:tblGrid>
      <w:tr w:rsidR="0006188A" w:rsidRPr="00321CE7" w14:paraId="5A08A07B" w14:textId="77777777" w:rsidTr="0006188A">
        <w:tc>
          <w:tcPr>
            <w:tcW w:w="3652" w:type="dxa"/>
            <w:shd w:val="clear" w:color="auto" w:fill="auto"/>
          </w:tcPr>
          <w:p w14:paraId="77E1C0F9" w14:textId="77777777" w:rsidR="00C063F4" w:rsidRPr="00321CE7" w:rsidRDefault="00C063F4" w:rsidP="0037072A">
            <w:pPr>
              <w:rPr>
                <w:b/>
                <w:bCs/>
              </w:rPr>
            </w:pPr>
            <w:r w:rsidRPr="00321CE7">
              <w:t>Meno a priezvisko</w:t>
            </w:r>
          </w:p>
        </w:tc>
        <w:tc>
          <w:tcPr>
            <w:tcW w:w="1985" w:type="dxa"/>
            <w:shd w:val="clear" w:color="auto" w:fill="auto"/>
          </w:tcPr>
          <w:p w14:paraId="2AB51349" w14:textId="77777777" w:rsidR="00C063F4" w:rsidRPr="00321CE7" w:rsidRDefault="00C063F4" w:rsidP="0037072A">
            <w:pPr>
              <w:rPr>
                <w:b/>
                <w:bCs/>
              </w:rPr>
            </w:pPr>
            <w:r w:rsidRPr="00321CE7">
              <w:t>Dátum narodenia</w:t>
            </w:r>
          </w:p>
        </w:tc>
        <w:tc>
          <w:tcPr>
            <w:tcW w:w="4367" w:type="dxa"/>
            <w:shd w:val="clear" w:color="auto" w:fill="auto"/>
          </w:tcPr>
          <w:p w14:paraId="7FB190B0" w14:textId="77777777" w:rsidR="00C063F4" w:rsidRPr="00321CE7" w:rsidRDefault="00C063F4" w:rsidP="0037072A">
            <w:pPr>
              <w:rPr>
                <w:b/>
                <w:bCs/>
              </w:rPr>
            </w:pPr>
            <w:r w:rsidRPr="00321CE7">
              <w:t>Dôvod prihlásenia poplatníka</w:t>
            </w:r>
          </w:p>
        </w:tc>
      </w:tr>
      <w:tr w:rsidR="0006188A" w:rsidRPr="00321CE7" w14:paraId="34136460" w14:textId="77777777" w:rsidTr="0006188A">
        <w:tc>
          <w:tcPr>
            <w:tcW w:w="3652" w:type="dxa"/>
            <w:shd w:val="clear" w:color="auto" w:fill="auto"/>
          </w:tcPr>
          <w:p w14:paraId="180161EF" w14:textId="77777777" w:rsidR="00C063F4" w:rsidRPr="00321CE7" w:rsidRDefault="00C063F4" w:rsidP="0037072A">
            <w:pPr>
              <w:rPr>
                <w:rFonts w:ascii="Roboto" w:hAnsi="Roboto"/>
                <w:sz w:val="20"/>
                <w:szCs w:val="20"/>
              </w:rPr>
            </w:pPr>
          </w:p>
        </w:tc>
        <w:tc>
          <w:tcPr>
            <w:tcW w:w="1985" w:type="dxa"/>
            <w:shd w:val="clear" w:color="auto" w:fill="auto"/>
          </w:tcPr>
          <w:p w14:paraId="0816B9BC" w14:textId="77777777" w:rsidR="00C063F4" w:rsidRPr="00321CE7" w:rsidRDefault="00C063F4" w:rsidP="0037072A">
            <w:pPr>
              <w:rPr>
                <w:rFonts w:ascii="Roboto" w:hAnsi="Roboto"/>
                <w:sz w:val="20"/>
                <w:szCs w:val="20"/>
              </w:rPr>
            </w:pPr>
          </w:p>
        </w:tc>
        <w:tc>
          <w:tcPr>
            <w:tcW w:w="4367" w:type="dxa"/>
            <w:shd w:val="clear" w:color="auto" w:fill="auto"/>
          </w:tcPr>
          <w:p w14:paraId="6AE025B4" w14:textId="77777777" w:rsidR="00C063F4" w:rsidRPr="00321CE7" w:rsidRDefault="00C063F4" w:rsidP="0037072A">
            <w:pPr>
              <w:rPr>
                <w:b/>
                <w:bCs/>
              </w:rPr>
            </w:pPr>
          </w:p>
        </w:tc>
      </w:tr>
      <w:tr w:rsidR="0006188A" w:rsidRPr="00321CE7" w14:paraId="2CEBA92B" w14:textId="77777777" w:rsidTr="0006188A">
        <w:tc>
          <w:tcPr>
            <w:tcW w:w="3652" w:type="dxa"/>
            <w:shd w:val="clear" w:color="auto" w:fill="auto"/>
          </w:tcPr>
          <w:p w14:paraId="66FE859F" w14:textId="77777777" w:rsidR="00C063F4" w:rsidRPr="00321CE7" w:rsidRDefault="00C063F4" w:rsidP="0037072A">
            <w:pPr>
              <w:rPr>
                <w:rFonts w:ascii="Roboto" w:hAnsi="Roboto"/>
                <w:b/>
                <w:bCs/>
                <w:sz w:val="20"/>
                <w:szCs w:val="20"/>
              </w:rPr>
            </w:pPr>
          </w:p>
        </w:tc>
        <w:tc>
          <w:tcPr>
            <w:tcW w:w="1985" w:type="dxa"/>
            <w:shd w:val="clear" w:color="auto" w:fill="auto"/>
          </w:tcPr>
          <w:p w14:paraId="4D59214B" w14:textId="77777777" w:rsidR="00C063F4" w:rsidRPr="00321CE7" w:rsidRDefault="00C063F4" w:rsidP="0037072A">
            <w:pPr>
              <w:rPr>
                <w:rFonts w:ascii="Roboto" w:hAnsi="Roboto"/>
                <w:sz w:val="20"/>
                <w:szCs w:val="20"/>
              </w:rPr>
            </w:pPr>
          </w:p>
        </w:tc>
        <w:tc>
          <w:tcPr>
            <w:tcW w:w="4367" w:type="dxa"/>
            <w:shd w:val="clear" w:color="auto" w:fill="auto"/>
          </w:tcPr>
          <w:p w14:paraId="6F5F0FBD" w14:textId="77777777" w:rsidR="00C063F4" w:rsidRPr="00321CE7" w:rsidRDefault="00C063F4" w:rsidP="0037072A">
            <w:pPr>
              <w:rPr>
                <w:b/>
                <w:bCs/>
              </w:rPr>
            </w:pPr>
          </w:p>
        </w:tc>
      </w:tr>
      <w:tr w:rsidR="0006188A" w:rsidRPr="00321CE7" w14:paraId="20EA8CCD" w14:textId="77777777" w:rsidTr="0006188A">
        <w:tc>
          <w:tcPr>
            <w:tcW w:w="3652" w:type="dxa"/>
            <w:shd w:val="clear" w:color="auto" w:fill="auto"/>
          </w:tcPr>
          <w:p w14:paraId="67C5927D" w14:textId="77777777" w:rsidR="00C063F4" w:rsidRPr="00321CE7" w:rsidRDefault="00C063F4" w:rsidP="0037072A">
            <w:pPr>
              <w:rPr>
                <w:rFonts w:ascii="Roboto" w:hAnsi="Roboto"/>
                <w:sz w:val="20"/>
                <w:szCs w:val="20"/>
              </w:rPr>
            </w:pPr>
          </w:p>
        </w:tc>
        <w:tc>
          <w:tcPr>
            <w:tcW w:w="1985" w:type="dxa"/>
            <w:shd w:val="clear" w:color="auto" w:fill="auto"/>
          </w:tcPr>
          <w:p w14:paraId="2191A446" w14:textId="77777777" w:rsidR="0058311D" w:rsidRPr="00321CE7" w:rsidRDefault="0058311D" w:rsidP="0037072A">
            <w:pPr>
              <w:rPr>
                <w:rFonts w:ascii="Roboto" w:hAnsi="Roboto"/>
                <w:sz w:val="20"/>
                <w:szCs w:val="20"/>
              </w:rPr>
            </w:pPr>
          </w:p>
        </w:tc>
        <w:tc>
          <w:tcPr>
            <w:tcW w:w="4367" w:type="dxa"/>
            <w:shd w:val="clear" w:color="auto" w:fill="auto"/>
          </w:tcPr>
          <w:p w14:paraId="6B57C341" w14:textId="77777777" w:rsidR="00C063F4" w:rsidRPr="00321CE7" w:rsidRDefault="00C063F4" w:rsidP="0037072A">
            <w:pPr>
              <w:rPr>
                <w:b/>
                <w:bCs/>
              </w:rPr>
            </w:pPr>
          </w:p>
        </w:tc>
      </w:tr>
      <w:tr w:rsidR="0006188A" w:rsidRPr="00321CE7" w14:paraId="371DDFD8" w14:textId="77777777" w:rsidTr="0006188A">
        <w:tc>
          <w:tcPr>
            <w:tcW w:w="3652" w:type="dxa"/>
            <w:shd w:val="clear" w:color="auto" w:fill="auto"/>
          </w:tcPr>
          <w:p w14:paraId="6128556F" w14:textId="77777777" w:rsidR="00C063F4" w:rsidRPr="00321CE7" w:rsidRDefault="00C063F4" w:rsidP="0037072A">
            <w:pPr>
              <w:rPr>
                <w:rFonts w:ascii="Roboto" w:hAnsi="Roboto"/>
                <w:sz w:val="20"/>
                <w:szCs w:val="20"/>
              </w:rPr>
            </w:pPr>
          </w:p>
        </w:tc>
        <w:tc>
          <w:tcPr>
            <w:tcW w:w="1985" w:type="dxa"/>
            <w:shd w:val="clear" w:color="auto" w:fill="auto"/>
          </w:tcPr>
          <w:p w14:paraId="63626FAB" w14:textId="77777777" w:rsidR="00C063F4" w:rsidRPr="00321CE7" w:rsidRDefault="00C063F4" w:rsidP="0037072A">
            <w:pPr>
              <w:rPr>
                <w:rFonts w:ascii="Roboto" w:hAnsi="Roboto"/>
                <w:sz w:val="20"/>
                <w:szCs w:val="20"/>
              </w:rPr>
            </w:pPr>
          </w:p>
        </w:tc>
        <w:tc>
          <w:tcPr>
            <w:tcW w:w="4367" w:type="dxa"/>
            <w:shd w:val="clear" w:color="auto" w:fill="auto"/>
          </w:tcPr>
          <w:p w14:paraId="5262E5FC" w14:textId="77777777" w:rsidR="00C063F4" w:rsidRPr="00321CE7" w:rsidRDefault="00C063F4" w:rsidP="0037072A">
            <w:pPr>
              <w:rPr>
                <w:b/>
                <w:bCs/>
              </w:rPr>
            </w:pPr>
          </w:p>
        </w:tc>
      </w:tr>
      <w:tr w:rsidR="0006188A" w:rsidRPr="00321CE7" w14:paraId="6BF7A77F" w14:textId="77777777" w:rsidTr="0006188A">
        <w:tc>
          <w:tcPr>
            <w:tcW w:w="3652" w:type="dxa"/>
            <w:shd w:val="clear" w:color="auto" w:fill="auto"/>
          </w:tcPr>
          <w:p w14:paraId="10213F82" w14:textId="77777777" w:rsidR="00C063F4" w:rsidRPr="00321CE7" w:rsidRDefault="00C063F4" w:rsidP="0037072A">
            <w:pPr>
              <w:rPr>
                <w:rFonts w:ascii="Roboto" w:hAnsi="Roboto"/>
                <w:sz w:val="20"/>
                <w:szCs w:val="20"/>
              </w:rPr>
            </w:pPr>
          </w:p>
        </w:tc>
        <w:tc>
          <w:tcPr>
            <w:tcW w:w="1985" w:type="dxa"/>
            <w:shd w:val="clear" w:color="auto" w:fill="auto"/>
          </w:tcPr>
          <w:p w14:paraId="668E1020" w14:textId="77777777" w:rsidR="00C063F4" w:rsidRPr="00321CE7" w:rsidRDefault="00C063F4" w:rsidP="0037072A">
            <w:pPr>
              <w:rPr>
                <w:rFonts w:ascii="Roboto" w:hAnsi="Roboto"/>
                <w:sz w:val="20"/>
                <w:szCs w:val="20"/>
              </w:rPr>
            </w:pPr>
          </w:p>
        </w:tc>
        <w:tc>
          <w:tcPr>
            <w:tcW w:w="4367" w:type="dxa"/>
            <w:shd w:val="clear" w:color="auto" w:fill="auto"/>
          </w:tcPr>
          <w:p w14:paraId="730D9AC7" w14:textId="77777777" w:rsidR="00C063F4" w:rsidRPr="00321CE7" w:rsidRDefault="00C063F4" w:rsidP="0037072A">
            <w:pPr>
              <w:rPr>
                <w:b/>
                <w:bCs/>
              </w:rPr>
            </w:pPr>
          </w:p>
        </w:tc>
      </w:tr>
      <w:tr w:rsidR="0006188A" w:rsidRPr="00321CE7" w14:paraId="162BA979" w14:textId="77777777" w:rsidTr="0006188A">
        <w:tc>
          <w:tcPr>
            <w:tcW w:w="3652" w:type="dxa"/>
            <w:shd w:val="clear" w:color="auto" w:fill="auto"/>
          </w:tcPr>
          <w:p w14:paraId="16E19FDC" w14:textId="77777777" w:rsidR="00C063F4" w:rsidRPr="00321CE7" w:rsidRDefault="00C063F4" w:rsidP="0037072A">
            <w:pPr>
              <w:rPr>
                <w:b/>
                <w:bCs/>
              </w:rPr>
            </w:pPr>
          </w:p>
        </w:tc>
        <w:tc>
          <w:tcPr>
            <w:tcW w:w="1985" w:type="dxa"/>
            <w:shd w:val="clear" w:color="auto" w:fill="auto"/>
          </w:tcPr>
          <w:p w14:paraId="68BE83FA" w14:textId="77777777" w:rsidR="00C063F4" w:rsidRPr="00321CE7" w:rsidRDefault="00C063F4" w:rsidP="0037072A">
            <w:pPr>
              <w:rPr>
                <w:rFonts w:ascii="Roboto" w:hAnsi="Roboto"/>
                <w:sz w:val="20"/>
                <w:szCs w:val="20"/>
              </w:rPr>
            </w:pPr>
          </w:p>
        </w:tc>
        <w:tc>
          <w:tcPr>
            <w:tcW w:w="4367" w:type="dxa"/>
            <w:shd w:val="clear" w:color="auto" w:fill="auto"/>
          </w:tcPr>
          <w:p w14:paraId="6FD9EB7A" w14:textId="77777777" w:rsidR="00C063F4" w:rsidRPr="00321CE7" w:rsidRDefault="00C063F4" w:rsidP="0037072A">
            <w:pPr>
              <w:rPr>
                <w:b/>
                <w:bCs/>
              </w:rPr>
            </w:pPr>
          </w:p>
        </w:tc>
      </w:tr>
    </w:tbl>
    <w:p w14:paraId="24114E11" w14:textId="77777777" w:rsidR="00CE4A99" w:rsidRPr="00321CE7" w:rsidRDefault="00E529E1" w:rsidP="00C063F4">
      <w:pPr>
        <w:numPr>
          <w:ilvl w:val="0"/>
          <w:numId w:val="7"/>
        </w:numPr>
        <w:spacing w:after="120"/>
        <w:ind w:left="1077"/>
        <w:rPr>
          <w:b/>
          <w:bCs/>
        </w:rPr>
      </w:pPr>
      <w:r w:rsidRPr="00321CE7">
        <w:rPr>
          <w:b/>
          <w:bCs/>
        </w:rPr>
        <w:t>O</w:t>
      </w:r>
      <w:r w:rsidR="006952BB" w:rsidRPr="00321CE7">
        <w:rPr>
          <w:b/>
          <w:bCs/>
        </w:rPr>
        <w:t>DHLÁSENIE</w:t>
      </w:r>
      <w:r w:rsidRPr="00321CE7">
        <w:rPr>
          <w:b/>
          <w:bCs/>
        </w:rPr>
        <w:t xml:space="preserve"> poplatník</w:t>
      </w:r>
      <w:r w:rsidR="006952BB" w:rsidRPr="00321CE7">
        <w:rPr>
          <w:b/>
          <w:bCs/>
        </w:rPr>
        <w:t>a</w:t>
      </w:r>
      <w:r w:rsidRPr="00321CE7">
        <w:rPr>
          <w:b/>
          <w:bCs/>
        </w:rPr>
        <w:t xml:space="preserve"> s uvedením dôvodu odhlásenia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966"/>
        <w:gridCol w:w="4294"/>
      </w:tblGrid>
      <w:tr w:rsidR="00E529E1" w:rsidRPr="00321CE7" w14:paraId="36E41726" w14:textId="77777777" w:rsidTr="00572F70">
        <w:tc>
          <w:tcPr>
            <w:tcW w:w="3652" w:type="dxa"/>
            <w:shd w:val="clear" w:color="auto" w:fill="auto"/>
          </w:tcPr>
          <w:p w14:paraId="46ECA41D" w14:textId="77777777" w:rsidR="00E529E1" w:rsidRPr="00321CE7" w:rsidRDefault="00E529E1" w:rsidP="00223BB9">
            <w:r w:rsidRPr="00321CE7">
              <w:t>Meno a priezvisko</w:t>
            </w:r>
          </w:p>
        </w:tc>
        <w:tc>
          <w:tcPr>
            <w:tcW w:w="1985" w:type="dxa"/>
            <w:shd w:val="clear" w:color="auto" w:fill="auto"/>
          </w:tcPr>
          <w:p w14:paraId="7F60C060" w14:textId="77777777" w:rsidR="00E529E1" w:rsidRPr="00321CE7" w:rsidRDefault="00E529E1" w:rsidP="00223BB9">
            <w:r w:rsidRPr="00321CE7">
              <w:t>Dátum narodenia</w:t>
            </w:r>
          </w:p>
        </w:tc>
        <w:tc>
          <w:tcPr>
            <w:tcW w:w="4367" w:type="dxa"/>
            <w:shd w:val="clear" w:color="auto" w:fill="auto"/>
          </w:tcPr>
          <w:p w14:paraId="3DC12CE5" w14:textId="77777777" w:rsidR="00E529E1" w:rsidRPr="00321CE7" w:rsidRDefault="00E529E1" w:rsidP="00223BB9">
            <w:r w:rsidRPr="00321CE7">
              <w:t xml:space="preserve">Dôvod </w:t>
            </w:r>
            <w:r w:rsidR="006952BB" w:rsidRPr="00321CE7">
              <w:t>odhlásenia poplatníka</w:t>
            </w:r>
          </w:p>
        </w:tc>
      </w:tr>
      <w:tr w:rsidR="00E529E1" w:rsidRPr="00321CE7" w14:paraId="641A0A00" w14:textId="77777777" w:rsidTr="00572F70">
        <w:tc>
          <w:tcPr>
            <w:tcW w:w="3652" w:type="dxa"/>
            <w:shd w:val="clear" w:color="auto" w:fill="auto"/>
          </w:tcPr>
          <w:p w14:paraId="6758CAFE" w14:textId="77777777" w:rsidR="00E529E1" w:rsidRPr="00321CE7" w:rsidRDefault="00E529E1" w:rsidP="00223BB9"/>
        </w:tc>
        <w:tc>
          <w:tcPr>
            <w:tcW w:w="1985" w:type="dxa"/>
            <w:shd w:val="clear" w:color="auto" w:fill="auto"/>
          </w:tcPr>
          <w:p w14:paraId="54706955" w14:textId="77777777" w:rsidR="00E529E1" w:rsidRPr="00321CE7" w:rsidRDefault="00E529E1" w:rsidP="00223BB9"/>
        </w:tc>
        <w:tc>
          <w:tcPr>
            <w:tcW w:w="4367" w:type="dxa"/>
            <w:shd w:val="clear" w:color="auto" w:fill="auto"/>
          </w:tcPr>
          <w:p w14:paraId="7785D3C4" w14:textId="77777777" w:rsidR="00E529E1" w:rsidRPr="00321CE7" w:rsidRDefault="00E529E1" w:rsidP="00223BB9"/>
        </w:tc>
      </w:tr>
      <w:tr w:rsidR="00E529E1" w:rsidRPr="00321CE7" w14:paraId="549C1385" w14:textId="77777777" w:rsidTr="00572F70">
        <w:tc>
          <w:tcPr>
            <w:tcW w:w="3652" w:type="dxa"/>
            <w:shd w:val="clear" w:color="auto" w:fill="auto"/>
          </w:tcPr>
          <w:p w14:paraId="55FE8F52" w14:textId="77777777" w:rsidR="00E529E1" w:rsidRPr="00321CE7" w:rsidRDefault="00E529E1" w:rsidP="00223BB9"/>
        </w:tc>
        <w:tc>
          <w:tcPr>
            <w:tcW w:w="1985" w:type="dxa"/>
            <w:shd w:val="clear" w:color="auto" w:fill="auto"/>
          </w:tcPr>
          <w:p w14:paraId="21CD1728" w14:textId="77777777" w:rsidR="00E529E1" w:rsidRPr="00321CE7" w:rsidRDefault="00E529E1" w:rsidP="00223BB9"/>
        </w:tc>
        <w:tc>
          <w:tcPr>
            <w:tcW w:w="4367" w:type="dxa"/>
            <w:shd w:val="clear" w:color="auto" w:fill="auto"/>
          </w:tcPr>
          <w:p w14:paraId="53FE0F41" w14:textId="77777777" w:rsidR="00E529E1" w:rsidRPr="00321CE7" w:rsidRDefault="00E529E1" w:rsidP="00223BB9"/>
        </w:tc>
      </w:tr>
      <w:tr w:rsidR="00E529E1" w:rsidRPr="00321CE7" w14:paraId="0673660E" w14:textId="77777777" w:rsidTr="00572F70">
        <w:tc>
          <w:tcPr>
            <w:tcW w:w="3652" w:type="dxa"/>
            <w:shd w:val="clear" w:color="auto" w:fill="auto"/>
          </w:tcPr>
          <w:p w14:paraId="02A5A62B" w14:textId="77777777" w:rsidR="00E529E1" w:rsidRPr="00321CE7" w:rsidRDefault="00E529E1" w:rsidP="00223BB9"/>
        </w:tc>
        <w:tc>
          <w:tcPr>
            <w:tcW w:w="1985" w:type="dxa"/>
            <w:shd w:val="clear" w:color="auto" w:fill="auto"/>
          </w:tcPr>
          <w:p w14:paraId="27E472B9" w14:textId="77777777" w:rsidR="00E529E1" w:rsidRPr="00321CE7" w:rsidRDefault="00E529E1" w:rsidP="00223BB9"/>
        </w:tc>
        <w:tc>
          <w:tcPr>
            <w:tcW w:w="4367" w:type="dxa"/>
            <w:shd w:val="clear" w:color="auto" w:fill="auto"/>
          </w:tcPr>
          <w:p w14:paraId="0211F868" w14:textId="77777777" w:rsidR="00E529E1" w:rsidRPr="00321CE7" w:rsidRDefault="00E529E1" w:rsidP="00223BB9"/>
        </w:tc>
      </w:tr>
      <w:tr w:rsidR="00E529E1" w:rsidRPr="00321CE7" w14:paraId="22C6A661" w14:textId="77777777" w:rsidTr="00572F70">
        <w:tc>
          <w:tcPr>
            <w:tcW w:w="3652" w:type="dxa"/>
            <w:shd w:val="clear" w:color="auto" w:fill="auto"/>
          </w:tcPr>
          <w:p w14:paraId="141EEA60" w14:textId="77777777" w:rsidR="00E529E1" w:rsidRPr="00321CE7" w:rsidRDefault="00E529E1" w:rsidP="00223BB9"/>
        </w:tc>
        <w:tc>
          <w:tcPr>
            <w:tcW w:w="1985" w:type="dxa"/>
            <w:shd w:val="clear" w:color="auto" w:fill="auto"/>
          </w:tcPr>
          <w:p w14:paraId="011233B2" w14:textId="77777777" w:rsidR="00E529E1" w:rsidRPr="00321CE7" w:rsidRDefault="00E529E1" w:rsidP="00223BB9"/>
        </w:tc>
        <w:tc>
          <w:tcPr>
            <w:tcW w:w="4367" w:type="dxa"/>
            <w:shd w:val="clear" w:color="auto" w:fill="auto"/>
          </w:tcPr>
          <w:p w14:paraId="3255DB31" w14:textId="77777777" w:rsidR="00E529E1" w:rsidRPr="00321CE7" w:rsidRDefault="00E529E1" w:rsidP="00223BB9"/>
        </w:tc>
      </w:tr>
    </w:tbl>
    <w:p w14:paraId="39E9AE15" w14:textId="77777777" w:rsidR="00E529E1" w:rsidRPr="00321CE7" w:rsidRDefault="00E529E1" w:rsidP="00E529E1">
      <w:pPr>
        <w:rPr>
          <w:b/>
          <w:bCs/>
        </w:rPr>
      </w:pPr>
    </w:p>
    <w:p w14:paraId="54C8231C" w14:textId="77777777" w:rsidR="006952BB" w:rsidRPr="00321CE7" w:rsidRDefault="006952BB" w:rsidP="00C063F4">
      <w:pPr>
        <w:numPr>
          <w:ilvl w:val="0"/>
          <w:numId w:val="7"/>
        </w:numPr>
        <w:spacing w:after="120"/>
        <w:rPr>
          <w:b/>
          <w:bCs/>
        </w:rPr>
      </w:pPr>
      <w:r w:rsidRPr="00321CE7">
        <w:rPr>
          <w:b/>
          <w:bCs/>
        </w:rPr>
        <w:t>Iné ZMENY v ohlásení / zníženie poplatku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964"/>
        <w:gridCol w:w="4300"/>
      </w:tblGrid>
      <w:tr w:rsidR="006952BB" w:rsidRPr="00321CE7" w14:paraId="385D2043" w14:textId="77777777" w:rsidTr="00572F70">
        <w:tc>
          <w:tcPr>
            <w:tcW w:w="3652" w:type="dxa"/>
            <w:shd w:val="clear" w:color="auto" w:fill="auto"/>
          </w:tcPr>
          <w:p w14:paraId="1CF7CDF4" w14:textId="77777777" w:rsidR="006952BB" w:rsidRPr="00321CE7" w:rsidRDefault="006952BB" w:rsidP="00223BB9">
            <w:pPr>
              <w:rPr>
                <w:b/>
                <w:bCs/>
              </w:rPr>
            </w:pPr>
            <w:r w:rsidRPr="00321CE7">
              <w:t>Meno a priezvisko</w:t>
            </w:r>
          </w:p>
        </w:tc>
        <w:tc>
          <w:tcPr>
            <w:tcW w:w="1985" w:type="dxa"/>
            <w:shd w:val="clear" w:color="auto" w:fill="auto"/>
          </w:tcPr>
          <w:p w14:paraId="69A4C8E1" w14:textId="77777777" w:rsidR="006952BB" w:rsidRPr="00321CE7" w:rsidRDefault="00572F70" w:rsidP="00223BB9">
            <w:pPr>
              <w:rPr>
                <w:b/>
                <w:bCs/>
              </w:rPr>
            </w:pPr>
            <w:r w:rsidRPr="00321CE7">
              <w:t>Dátum narodenia</w:t>
            </w:r>
          </w:p>
        </w:tc>
        <w:tc>
          <w:tcPr>
            <w:tcW w:w="4367" w:type="dxa"/>
            <w:shd w:val="clear" w:color="auto" w:fill="auto"/>
          </w:tcPr>
          <w:p w14:paraId="71BB4543" w14:textId="77777777" w:rsidR="006952BB" w:rsidRPr="00321CE7" w:rsidRDefault="006952BB" w:rsidP="00223BB9">
            <w:pPr>
              <w:rPr>
                <w:b/>
                <w:bCs/>
              </w:rPr>
            </w:pPr>
            <w:r w:rsidRPr="00321CE7">
              <w:t>Dôvod zmeny/zníženi</w:t>
            </w:r>
            <w:r w:rsidR="003B3295" w:rsidRPr="00321CE7">
              <w:t>e poplatku</w:t>
            </w:r>
          </w:p>
        </w:tc>
      </w:tr>
      <w:tr w:rsidR="006952BB" w:rsidRPr="00321CE7" w14:paraId="017A58D6" w14:textId="77777777" w:rsidTr="00572F70">
        <w:tc>
          <w:tcPr>
            <w:tcW w:w="3652" w:type="dxa"/>
            <w:shd w:val="clear" w:color="auto" w:fill="auto"/>
          </w:tcPr>
          <w:p w14:paraId="67AB8D2B" w14:textId="77777777" w:rsidR="006952BB" w:rsidRPr="00321CE7" w:rsidRDefault="006952BB" w:rsidP="00223BB9">
            <w:pPr>
              <w:rPr>
                <w:b/>
                <w:bCs/>
              </w:rPr>
            </w:pPr>
          </w:p>
        </w:tc>
        <w:tc>
          <w:tcPr>
            <w:tcW w:w="1985" w:type="dxa"/>
            <w:shd w:val="clear" w:color="auto" w:fill="auto"/>
          </w:tcPr>
          <w:p w14:paraId="3B539ADD" w14:textId="77777777" w:rsidR="006952BB" w:rsidRPr="00321CE7" w:rsidRDefault="006952BB" w:rsidP="00223BB9">
            <w:pPr>
              <w:rPr>
                <w:b/>
                <w:bCs/>
              </w:rPr>
            </w:pPr>
          </w:p>
        </w:tc>
        <w:tc>
          <w:tcPr>
            <w:tcW w:w="4367" w:type="dxa"/>
            <w:shd w:val="clear" w:color="auto" w:fill="auto"/>
          </w:tcPr>
          <w:p w14:paraId="1168EDE0" w14:textId="77777777" w:rsidR="006952BB" w:rsidRPr="00321CE7" w:rsidRDefault="006952BB" w:rsidP="00223BB9">
            <w:pPr>
              <w:rPr>
                <w:b/>
                <w:bCs/>
              </w:rPr>
            </w:pPr>
          </w:p>
        </w:tc>
      </w:tr>
      <w:tr w:rsidR="006952BB" w:rsidRPr="00321CE7" w14:paraId="6EDD122A" w14:textId="77777777" w:rsidTr="00572F70">
        <w:tc>
          <w:tcPr>
            <w:tcW w:w="3652" w:type="dxa"/>
            <w:shd w:val="clear" w:color="auto" w:fill="auto"/>
          </w:tcPr>
          <w:p w14:paraId="4DAEAE88" w14:textId="77777777" w:rsidR="006952BB" w:rsidRPr="00321CE7" w:rsidRDefault="006952BB" w:rsidP="00223BB9">
            <w:pPr>
              <w:rPr>
                <w:b/>
                <w:bCs/>
              </w:rPr>
            </w:pPr>
          </w:p>
        </w:tc>
        <w:tc>
          <w:tcPr>
            <w:tcW w:w="1985" w:type="dxa"/>
            <w:shd w:val="clear" w:color="auto" w:fill="auto"/>
          </w:tcPr>
          <w:p w14:paraId="416A785D" w14:textId="77777777" w:rsidR="006952BB" w:rsidRPr="00321CE7" w:rsidRDefault="006952BB" w:rsidP="00223BB9">
            <w:pPr>
              <w:rPr>
                <w:b/>
                <w:bCs/>
              </w:rPr>
            </w:pPr>
          </w:p>
        </w:tc>
        <w:tc>
          <w:tcPr>
            <w:tcW w:w="4367" w:type="dxa"/>
            <w:shd w:val="clear" w:color="auto" w:fill="auto"/>
          </w:tcPr>
          <w:p w14:paraId="2C986EBD" w14:textId="77777777" w:rsidR="006952BB" w:rsidRPr="00321CE7" w:rsidRDefault="006952BB" w:rsidP="00223BB9">
            <w:pPr>
              <w:rPr>
                <w:b/>
                <w:bCs/>
              </w:rPr>
            </w:pPr>
          </w:p>
        </w:tc>
      </w:tr>
      <w:tr w:rsidR="006952BB" w:rsidRPr="00321CE7" w14:paraId="06C792E9" w14:textId="77777777" w:rsidTr="00572F70">
        <w:tc>
          <w:tcPr>
            <w:tcW w:w="3652" w:type="dxa"/>
            <w:shd w:val="clear" w:color="auto" w:fill="auto"/>
          </w:tcPr>
          <w:p w14:paraId="320EB65E" w14:textId="77777777" w:rsidR="006952BB" w:rsidRPr="00321CE7" w:rsidRDefault="006952BB" w:rsidP="00223BB9">
            <w:pPr>
              <w:rPr>
                <w:b/>
                <w:bCs/>
              </w:rPr>
            </w:pPr>
          </w:p>
        </w:tc>
        <w:tc>
          <w:tcPr>
            <w:tcW w:w="1985" w:type="dxa"/>
            <w:shd w:val="clear" w:color="auto" w:fill="auto"/>
          </w:tcPr>
          <w:p w14:paraId="7976F735" w14:textId="77777777" w:rsidR="006952BB" w:rsidRPr="00321CE7" w:rsidRDefault="006952BB" w:rsidP="00223BB9">
            <w:pPr>
              <w:rPr>
                <w:b/>
                <w:bCs/>
              </w:rPr>
            </w:pPr>
          </w:p>
        </w:tc>
        <w:tc>
          <w:tcPr>
            <w:tcW w:w="4367" w:type="dxa"/>
            <w:shd w:val="clear" w:color="auto" w:fill="auto"/>
          </w:tcPr>
          <w:p w14:paraId="63F69BE5" w14:textId="77777777" w:rsidR="006952BB" w:rsidRPr="00321CE7" w:rsidRDefault="006952BB" w:rsidP="00223BB9">
            <w:pPr>
              <w:rPr>
                <w:b/>
                <w:bCs/>
              </w:rPr>
            </w:pPr>
          </w:p>
        </w:tc>
      </w:tr>
      <w:tr w:rsidR="006952BB" w:rsidRPr="00321CE7" w14:paraId="08DF75BD" w14:textId="77777777" w:rsidTr="00572F70">
        <w:tc>
          <w:tcPr>
            <w:tcW w:w="3652" w:type="dxa"/>
            <w:shd w:val="clear" w:color="auto" w:fill="auto"/>
          </w:tcPr>
          <w:p w14:paraId="315BABA5" w14:textId="77777777" w:rsidR="006952BB" w:rsidRPr="00321CE7" w:rsidRDefault="006952BB" w:rsidP="00223BB9">
            <w:pPr>
              <w:rPr>
                <w:b/>
                <w:bCs/>
              </w:rPr>
            </w:pPr>
          </w:p>
        </w:tc>
        <w:tc>
          <w:tcPr>
            <w:tcW w:w="1985" w:type="dxa"/>
            <w:shd w:val="clear" w:color="auto" w:fill="auto"/>
          </w:tcPr>
          <w:p w14:paraId="24D498DB" w14:textId="77777777" w:rsidR="006952BB" w:rsidRPr="00321CE7" w:rsidRDefault="006952BB" w:rsidP="00223BB9">
            <w:pPr>
              <w:rPr>
                <w:b/>
                <w:bCs/>
              </w:rPr>
            </w:pPr>
          </w:p>
        </w:tc>
        <w:tc>
          <w:tcPr>
            <w:tcW w:w="4367" w:type="dxa"/>
            <w:shd w:val="clear" w:color="auto" w:fill="auto"/>
          </w:tcPr>
          <w:p w14:paraId="0AF8E114" w14:textId="77777777" w:rsidR="006952BB" w:rsidRPr="00321CE7" w:rsidRDefault="006952BB" w:rsidP="00223BB9">
            <w:pPr>
              <w:rPr>
                <w:b/>
                <w:bCs/>
              </w:rPr>
            </w:pPr>
          </w:p>
        </w:tc>
      </w:tr>
    </w:tbl>
    <w:p w14:paraId="7FB49358" w14:textId="77777777" w:rsidR="00572F70" w:rsidRPr="00321CE7" w:rsidRDefault="009575A7" w:rsidP="00C063F4">
      <w:pPr>
        <w:spacing w:before="120" w:after="120"/>
        <w:rPr>
          <w:sz w:val="12"/>
          <w:szCs w:val="12"/>
        </w:rPr>
      </w:pPr>
      <w:r w:rsidRPr="00321CE7">
        <w:rPr>
          <w:sz w:val="12"/>
          <w:szCs w:val="12"/>
        </w:rPr>
        <w:t xml:space="preserve"> </w:t>
      </w:r>
      <w:r w:rsidR="00572F70" w:rsidRPr="00321CE7">
        <w:rPr>
          <w:sz w:val="12"/>
          <w:szCs w:val="12"/>
        </w:rPr>
        <w:t xml:space="preserve">Doklady preukazujúce zmeny v ohlásení </w:t>
      </w:r>
      <w:r w:rsidR="00283D16" w:rsidRPr="00321CE7">
        <w:rPr>
          <w:sz w:val="12"/>
          <w:szCs w:val="12"/>
        </w:rPr>
        <w:t>v zmysle VZN č. 202</w:t>
      </w:r>
      <w:r w:rsidR="0065161E" w:rsidRPr="00321CE7">
        <w:rPr>
          <w:sz w:val="12"/>
          <w:szCs w:val="12"/>
        </w:rPr>
        <w:t>3</w:t>
      </w:r>
      <w:r w:rsidR="00283D16" w:rsidRPr="00321CE7">
        <w:rPr>
          <w:sz w:val="12"/>
          <w:szCs w:val="12"/>
        </w:rPr>
        <w:t>/</w:t>
      </w:r>
      <w:r w:rsidR="0065161E" w:rsidRPr="00321CE7">
        <w:rPr>
          <w:sz w:val="12"/>
          <w:szCs w:val="12"/>
        </w:rPr>
        <w:t>3</w:t>
      </w:r>
      <w:r w:rsidR="00283D16" w:rsidRPr="00321CE7">
        <w:rPr>
          <w:sz w:val="12"/>
          <w:szCs w:val="12"/>
        </w:rPr>
        <w:t xml:space="preserve"> </w:t>
      </w:r>
      <w:r w:rsidR="00572F70" w:rsidRPr="00321CE7">
        <w:rPr>
          <w:sz w:val="12"/>
          <w:szCs w:val="12"/>
        </w:rPr>
        <w:t xml:space="preserve">pre: </w:t>
      </w:r>
    </w:p>
    <w:p w14:paraId="4D85A64E" w14:textId="77777777" w:rsidR="009575A7" w:rsidRPr="00321CE7" w:rsidRDefault="009575A7" w:rsidP="009575A7">
      <w:pPr>
        <w:numPr>
          <w:ilvl w:val="0"/>
          <w:numId w:val="5"/>
        </w:numPr>
        <w:spacing w:after="120"/>
        <w:rPr>
          <w:b/>
          <w:bCs/>
          <w:sz w:val="12"/>
          <w:szCs w:val="12"/>
        </w:rPr>
      </w:pPr>
      <w:r w:rsidRPr="00321CE7">
        <w:rPr>
          <w:b/>
          <w:bCs/>
          <w:sz w:val="12"/>
          <w:szCs w:val="12"/>
        </w:rPr>
        <w:t>Zníženie 50</w:t>
      </w:r>
      <w:r w:rsidRPr="00321CE7">
        <w:rPr>
          <w:b/>
          <w:bCs/>
          <w:sz w:val="12"/>
          <w:szCs w:val="12"/>
          <w:lang w:val="en-US"/>
        </w:rPr>
        <w:t>%</w:t>
      </w:r>
      <w:r w:rsidRPr="00321CE7">
        <w:rPr>
          <w:b/>
          <w:bCs/>
          <w:sz w:val="12"/>
          <w:szCs w:val="12"/>
        </w:rPr>
        <w:t xml:space="preserve"> z poplatkovej povinnosti </w:t>
      </w:r>
      <w:r w:rsidR="00417014" w:rsidRPr="00321CE7">
        <w:rPr>
          <w:b/>
          <w:bCs/>
          <w:sz w:val="12"/>
          <w:szCs w:val="12"/>
        </w:rPr>
        <w:t xml:space="preserve">pre: </w:t>
      </w:r>
    </w:p>
    <w:p w14:paraId="1B49EA9C" w14:textId="77777777" w:rsidR="0065161E" w:rsidRPr="00321CE7" w:rsidRDefault="0065161E" w:rsidP="0065161E">
      <w:pPr>
        <w:numPr>
          <w:ilvl w:val="0"/>
          <w:numId w:val="9"/>
        </w:numPr>
        <w:suppressAutoHyphens/>
        <w:spacing w:line="276" w:lineRule="auto"/>
        <w:ind w:left="1134" w:hanging="425"/>
        <w:jc w:val="both"/>
        <w:rPr>
          <w:b/>
          <w:bCs/>
          <w:i/>
          <w:sz w:val="12"/>
          <w:szCs w:val="12"/>
        </w:rPr>
      </w:pPr>
      <w:r w:rsidRPr="00321CE7">
        <w:rPr>
          <w:b/>
          <w:bCs/>
          <w:i/>
          <w:sz w:val="12"/>
          <w:szCs w:val="12"/>
        </w:rPr>
        <w:t>v pravidelne opakujúcich sa intervaloch</w:t>
      </w:r>
      <w:r w:rsidRPr="00321CE7">
        <w:rPr>
          <w:i/>
          <w:sz w:val="12"/>
          <w:szCs w:val="12"/>
        </w:rPr>
        <w:t xml:space="preserve"> </w:t>
      </w:r>
      <w:r w:rsidRPr="00321CE7">
        <w:rPr>
          <w:sz w:val="12"/>
          <w:szCs w:val="12"/>
        </w:rPr>
        <w:t xml:space="preserve"> po predložení dokladov preukazujúcich</w:t>
      </w:r>
      <w:r w:rsidRPr="00321CE7">
        <w:rPr>
          <w:b/>
          <w:bCs/>
          <w:i/>
          <w:sz w:val="12"/>
          <w:szCs w:val="12"/>
        </w:rPr>
        <w:t xml:space="preserve"> prácu v zahraničí a to nasledujúcimi dokladmi: </w:t>
      </w:r>
      <w:r w:rsidRPr="00321CE7">
        <w:rPr>
          <w:sz w:val="12"/>
          <w:szCs w:val="12"/>
        </w:rPr>
        <w:t>potvrdenie od zamestnávateľa alebo agentúry, že vykonáva prácu</w:t>
      </w:r>
      <w:r w:rsidRPr="00321CE7">
        <w:rPr>
          <w:b/>
          <w:bCs/>
          <w:i/>
          <w:sz w:val="12"/>
          <w:szCs w:val="12"/>
        </w:rPr>
        <w:t xml:space="preserve"> </w:t>
      </w:r>
      <w:r w:rsidRPr="00321CE7">
        <w:rPr>
          <w:sz w:val="12"/>
          <w:szCs w:val="12"/>
        </w:rPr>
        <w:t>v zahraničí  alebo  pracovná zmluva, alebo</w:t>
      </w:r>
      <w:r w:rsidRPr="00321CE7">
        <w:rPr>
          <w:color w:val="FF0000"/>
          <w:sz w:val="12"/>
          <w:szCs w:val="12"/>
        </w:rPr>
        <w:t xml:space="preserve"> </w:t>
      </w:r>
      <w:r w:rsidRPr="00321CE7">
        <w:rPr>
          <w:sz w:val="12"/>
          <w:szCs w:val="12"/>
        </w:rPr>
        <w:t>pracovné   povolenie. Tieto doklady nie je možné nahradiť čestným vyhlásením poplatníka.</w:t>
      </w:r>
    </w:p>
    <w:p w14:paraId="7DBA2834" w14:textId="77777777" w:rsidR="0065161E" w:rsidRPr="00321CE7" w:rsidRDefault="0065161E" w:rsidP="0065161E">
      <w:pPr>
        <w:spacing w:line="276" w:lineRule="auto"/>
        <w:ind w:left="1069"/>
        <w:jc w:val="both"/>
        <w:rPr>
          <w:sz w:val="12"/>
          <w:szCs w:val="12"/>
        </w:rPr>
      </w:pPr>
      <w:r w:rsidRPr="00321CE7">
        <w:rPr>
          <w:sz w:val="12"/>
          <w:szCs w:val="12"/>
        </w:rPr>
        <w:t xml:space="preserve">  V  prípade, že  potvrdenie  nie je  v  slovenskom  alebo českom jazyku,  je  potrebné k dokladom predložiť aj ich preklad.</w:t>
      </w:r>
    </w:p>
    <w:p w14:paraId="69A5424F" w14:textId="77777777" w:rsidR="0065161E" w:rsidRPr="00321CE7" w:rsidRDefault="0065161E" w:rsidP="0065161E">
      <w:pPr>
        <w:pStyle w:val="ListParagraph"/>
        <w:numPr>
          <w:ilvl w:val="0"/>
          <w:numId w:val="6"/>
        </w:numPr>
        <w:tabs>
          <w:tab w:val="left" w:pos="709"/>
          <w:tab w:val="left" w:pos="1134"/>
        </w:tabs>
        <w:spacing w:line="276" w:lineRule="auto"/>
        <w:jc w:val="both"/>
        <w:rPr>
          <w:rFonts w:ascii="Times New Roman" w:hAnsi="Times New Roman"/>
          <w:sz w:val="12"/>
          <w:szCs w:val="12"/>
        </w:rPr>
      </w:pPr>
      <w:r w:rsidRPr="00321CE7">
        <w:rPr>
          <w:rFonts w:ascii="Times New Roman" w:hAnsi="Times New Roman"/>
          <w:b/>
          <w:bCs/>
          <w:i/>
          <w:sz w:val="12"/>
          <w:szCs w:val="12"/>
        </w:rPr>
        <w:t xml:space="preserve"> Žiakov, študentov, s výnimkou študentov denne dochádzajúcich</w:t>
      </w:r>
      <w:r w:rsidRPr="00321CE7">
        <w:rPr>
          <w:rFonts w:ascii="Times New Roman" w:hAnsi="Times New Roman"/>
          <w:sz w:val="12"/>
          <w:szCs w:val="12"/>
        </w:rPr>
        <w:t xml:space="preserve">. Ak ide o žiaka alebo študenta, ktorý navštevuje školu so sídlom na území Slovenskej republiky, na splnenie   podmienky na zníženie poplatku poskytne poplatník mestu údaje v rozsahu </w:t>
      </w:r>
      <w:r w:rsidRPr="00321CE7">
        <w:rPr>
          <w:rFonts w:ascii="Times New Roman" w:hAnsi="Times New Roman"/>
          <w:sz w:val="12"/>
          <w:szCs w:val="12"/>
          <w:u w:val="single"/>
        </w:rPr>
        <w:t>meno, priezvisko a rodné číslo alebo dátum narodenia žiaka alebo študenta</w:t>
      </w:r>
      <w:r w:rsidRPr="00321CE7">
        <w:rPr>
          <w:rFonts w:ascii="Times New Roman" w:hAnsi="Times New Roman"/>
          <w:sz w:val="12"/>
          <w:szCs w:val="12"/>
        </w:rPr>
        <w:t>, ktoré sú potrebné na overenie statusu žiaka  alebo študenta prostredníctvom informačného systému, ku ktorému má mesto zriadený prístup, a niektoré z nasledujúcich dokladov že sa viac ako 90 dní v zdaňovacom období nezdržiava alebo sa nezdržiaval na území mesta: potvrdenie o návšteve školy potvrdenie o  ubytovaní na internáte, alebo  potvrdenie o  prechodnom pobyte v inej obci.</w:t>
      </w:r>
    </w:p>
    <w:p w14:paraId="03EDAE70" w14:textId="77777777" w:rsidR="0065161E" w:rsidRPr="00321CE7" w:rsidRDefault="0065161E" w:rsidP="0065161E">
      <w:pPr>
        <w:pStyle w:val="ListParagraph"/>
        <w:numPr>
          <w:ilvl w:val="0"/>
          <w:numId w:val="6"/>
        </w:numPr>
        <w:tabs>
          <w:tab w:val="left" w:pos="567"/>
          <w:tab w:val="left" w:pos="709"/>
        </w:tabs>
        <w:spacing w:line="276" w:lineRule="auto"/>
        <w:jc w:val="both"/>
        <w:rPr>
          <w:rFonts w:ascii="Times New Roman" w:hAnsi="Times New Roman"/>
          <w:b/>
          <w:bCs/>
          <w:sz w:val="12"/>
          <w:szCs w:val="12"/>
        </w:rPr>
      </w:pPr>
      <w:r w:rsidRPr="00321CE7">
        <w:rPr>
          <w:rFonts w:ascii="Times New Roman" w:hAnsi="Times New Roman"/>
          <w:b/>
          <w:bCs/>
          <w:i/>
          <w:iCs/>
          <w:sz w:val="12"/>
          <w:szCs w:val="12"/>
        </w:rPr>
        <w:t>Poplatníkov žijúcich, alebo pracujúcich mimo trvalého bydliska mesta, avšak na území SR</w:t>
      </w:r>
      <w:r w:rsidRPr="00321CE7">
        <w:rPr>
          <w:rFonts w:ascii="Times New Roman" w:hAnsi="Times New Roman"/>
          <w:i/>
          <w:iCs/>
          <w:sz w:val="12"/>
          <w:szCs w:val="12"/>
        </w:rPr>
        <w:t>,</w:t>
      </w:r>
      <w:r w:rsidRPr="00321CE7">
        <w:rPr>
          <w:rFonts w:ascii="Times New Roman" w:hAnsi="Times New Roman"/>
          <w:sz w:val="12"/>
          <w:szCs w:val="12"/>
        </w:rPr>
        <w:t xml:space="preserve"> ktorí preukážu nárok na zníženie poplatkovej povinnosti niektorým z nasledovným dokladom: dokladom o  prechodnom pobyte mimo miesta trvalého pobytu – mesta alebo kópiou nájomnej zmluvy. Tieto doklady nie je možné nahradiť čestným vyhlásením poplatníka.</w:t>
      </w:r>
    </w:p>
    <w:p w14:paraId="5049BB14" w14:textId="77777777" w:rsidR="0065161E" w:rsidRPr="00321CE7" w:rsidRDefault="0065161E" w:rsidP="0065161E">
      <w:pPr>
        <w:numPr>
          <w:ilvl w:val="0"/>
          <w:numId w:val="5"/>
        </w:numPr>
        <w:spacing w:line="276" w:lineRule="auto"/>
        <w:rPr>
          <w:b/>
          <w:bCs/>
          <w:sz w:val="12"/>
          <w:szCs w:val="12"/>
        </w:rPr>
      </w:pPr>
      <w:r w:rsidRPr="00321CE7">
        <w:rPr>
          <w:b/>
          <w:bCs/>
          <w:sz w:val="12"/>
          <w:szCs w:val="12"/>
        </w:rPr>
        <w:t xml:space="preserve">Zníženie sadzby poplatku na najnižšiu zákonnú sadzbu 0,02 € za dni, ktoré sa poplatník nezdržiava na území mesta viac ako 90 dní  pre: </w:t>
      </w:r>
    </w:p>
    <w:p w14:paraId="379AD78A" w14:textId="77777777" w:rsidR="0065161E" w:rsidRPr="00321CE7" w:rsidRDefault="0065161E" w:rsidP="0065161E">
      <w:pPr>
        <w:numPr>
          <w:ilvl w:val="0"/>
          <w:numId w:val="11"/>
        </w:numPr>
        <w:tabs>
          <w:tab w:val="left" w:pos="1134"/>
        </w:tabs>
        <w:suppressAutoHyphens/>
        <w:spacing w:line="276" w:lineRule="auto"/>
        <w:ind w:left="1134" w:hanging="425"/>
        <w:jc w:val="both"/>
        <w:rPr>
          <w:sz w:val="12"/>
          <w:szCs w:val="12"/>
        </w:rPr>
      </w:pPr>
      <w:r w:rsidRPr="00321CE7">
        <w:rPr>
          <w:b/>
          <w:bCs/>
          <w:i/>
          <w:iCs/>
          <w:sz w:val="12"/>
          <w:szCs w:val="12"/>
        </w:rPr>
        <w:t>Študentov  študujúcich v zahraničí</w:t>
      </w:r>
      <w:r w:rsidRPr="00321CE7">
        <w:rPr>
          <w:sz w:val="12"/>
          <w:szCs w:val="12"/>
        </w:rPr>
        <w:t>,</w:t>
      </w:r>
      <w:r w:rsidRPr="00321CE7">
        <w:rPr>
          <w:i/>
          <w:color w:val="4472C4"/>
          <w:sz w:val="12"/>
          <w:szCs w:val="12"/>
        </w:rPr>
        <w:t xml:space="preserve"> </w:t>
      </w:r>
      <w:r w:rsidRPr="00321CE7">
        <w:rPr>
          <w:color w:val="000000"/>
          <w:sz w:val="12"/>
          <w:szCs w:val="12"/>
        </w:rPr>
        <w:t xml:space="preserve">na preukázanie statusu  žiaka alebo študenta  poskytne poplatník mestu potvrdenie o návšteve školy </w:t>
      </w:r>
      <w:r w:rsidRPr="00321CE7">
        <w:rPr>
          <w:sz w:val="12"/>
          <w:szCs w:val="12"/>
        </w:rPr>
        <w:t>sídliacej mimo územia Slovenskej republiky, v prípade externého štúdia aj potvrdením o  ubytovaní mimo územia mesta Medzev, alebo prechodným pobytom v mieste, kde študuje. V  prípade,  že  potvrdenie  bude  vydané  v  inom  ako slovenskom, alebo českom  jazyku, je potrebné k nim priložiť aj preklad. Tieto doklady nie je možné nahradiť čestným vyhlásením poplatníka.</w:t>
      </w:r>
    </w:p>
    <w:p w14:paraId="4A4BAAD7" w14:textId="77777777" w:rsidR="0065161E" w:rsidRPr="00321CE7" w:rsidRDefault="0065161E" w:rsidP="0065161E">
      <w:pPr>
        <w:numPr>
          <w:ilvl w:val="0"/>
          <w:numId w:val="11"/>
        </w:numPr>
        <w:tabs>
          <w:tab w:val="left" w:pos="709"/>
        </w:tabs>
        <w:suppressAutoHyphens/>
        <w:spacing w:line="276" w:lineRule="auto"/>
        <w:ind w:left="1134" w:hanging="425"/>
        <w:jc w:val="both"/>
        <w:rPr>
          <w:b/>
          <w:bCs/>
          <w:sz w:val="12"/>
          <w:szCs w:val="12"/>
        </w:rPr>
      </w:pPr>
      <w:r w:rsidRPr="00321CE7">
        <w:rPr>
          <w:b/>
          <w:bCs/>
          <w:i/>
          <w:iCs/>
          <w:sz w:val="12"/>
          <w:szCs w:val="12"/>
        </w:rPr>
        <w:t>poplatníkov užívajúcich nehnuteľnosť ako chatu a stavbu na individuálnu rekreáciu, ktorí majú trvalý alebo prechodný pobyt v inej obci</w:t>
      </w:r>
      <w:r w:rsidRPr="00321CE7">
        <w:rPr>
          <w:sz w:val="12"/>
          <w:szCs w:val="12"/>
        </w:rPr>
        <w:t xml:space="preserve"> po predložení čestného prehlásenia s overeným podpisom, že užíva nehnuteľnosť ako chatu, a že sa</w:t>
      </w:r>
      <w:r w:rsidRPr="00321CE7">
        <w:rPr>
          <w:b/>
          <w:bCs/>
          <w:sz w:val="12"/>
          <w:szCs w:val="12"/>
        </w:rPr>
        <w:t xml:space="preserve"> viac ako 90 dní </w:t>
      </w:r>
      <w:r w:rsidRPr="00321CE7">
        <w:rPr>
          <w:sz w:val="12"/>
          <w:szCs w:val="12"/>
        </w:rPr>
        <w:t>v zdaňovacom období nezdržiava alebo sa nezdržiaval na území mesta.</w:t>
      </w:r>
    </w:p>
    <w:p w14:paraId="53E5CE8C" w14:textId="77777777" w:rsidR="00EE7821" w:rsidRPr="00321CE7" w:rsidRDefault="00EE7821" w:rsidP="00BB4403">
      <w:pPr>
        <w:numPr>
          <w:ilvl w:val="0"/>
          <w:numId w:val="6"/>
        </w:numPr>
        <w:jc w:val="both"/>
        <w:rPr>
          <w:i/>
          <w:sz w:val="12"/>
          <w:szCs w:val="12"/>
        </w:rPr>
      </w:pPr>
      <w:r w:rsidRPr="00321CE7">
        <w:rPr>
          <w:b/>
          <w:bCs/>
          <w:sz w:val="12"/>
          <w:szCs w:val="12"/>
        </w:rPr>
        <w:t>poplatníkov dlhodobo pracujúcich v zahraničí</w:t>
      </w:r>
    </w:p>
    <w:p w14:paraId="3231C5E6" w14:textId="77777777" w:rsidR="0065161E" w:rsidRPr="00321CE7" w:rsidRDefault="0065161E" w:rsidP="0065161E">
      <w:pPr>
        <w:numPr>
          <w:ilvl w:val="0"/>
          <w:numId w:val="6"/>
        </w:numPr>
        <w:suppressAutoHyphens/>
        <w:spacing w:line="276" w:lineRule="auto"/>
        <w:jc w:val="both"/>
        <w:rPr>
          <w:sz w:val="12"/>
          <w:szCs w:val="12"/>
        </w:rPr>
      </w:pPr>
      <w:r w:rsidRPr="00321CE7">
        <w:rPr>
          <w:b/>
          <w:bCs/>
          <w:i/>
          <w:sz w:val="12"/>
          <w:szCs w:val="12"/>
        </w:rPr>
        <w:t>poplatníkov dlhodobo pracujúcich v zahraničí</w:t>
      </w:r>
      <w:r w:rsidRPr="00321CE7">
        <w:rPr>
          <w:sz w:val="12"/>
          <w:szCs w:val="12"/>
        </w:rPr>
        <w:t>, ktorí sa preukážu niektorým z nasledovných dokladov: originálom alebo kópiou potvrdenia príslušného orgánu o pobyte v zahraničí, vydaným podľa predpisov krajiny, v ktorej sa zdržiava, alebo nájomnou zmluvou, vystavenou na meno poplatníka, alebo potvrdením zamestnávateľa, ktoré obsahuje adresu pobytu občana v zahraničí, alebo pracovnou zmluvou, ktorá obsahuje adresu pobytu občana v zahraničí. Tieto doklady nie je možné nahradiť čestným vyhlásením poplatníka. Nájomné a pracovné zmluvy musia byť podpísané oboma zmluvnými stranami, inak sa pokladajú za neplatné. Pracovné zmluvy alebo potvrdenie zamestnávateľa, ktoré neobsahuje adresu pobytu poplatníka sa nepovažuje za relevantný doklad pre odpustenie poplatku. V prípade, že potvrdenie bude vydané v inom ako slovenskom, alebo českom jazyku, mesto je oprávnené vyžiadať si od poplatníka preklad.</w:t>
      </w:r>
    </w:p>
    <w:p w14:paraId="3A81D7C1" w14:textId="77777777" w:rsidR="00814F35" w:rsidRPr="00321CE7" w:rsidRDefault="00814F35" w:rsidP="00814F35">
      <w:pPr>
        <w:numPr>
          <w:ilvl w:val="0"/>
          <w:numId w:val="5"/>
        </w:numPr>
        <w:spacing w:before="120" w:after="120"/>
        <w:ind w:left="714" w:hanging="357"/>
        <w:jc w:val="both"/>
        <w:rPr>
          <w:b/>
          <w:bCs/>
          <w:iCs/>
          <w:sz w:val="12"/>
          <w:szCs w:val="12"/>
        </w:rPr>
      </w:pPr>
      <w:r w:rsidRPr="00321CE7">
        <w:rPr>
          <w:b/>
          <w:bCs/>
          <w:iCs/>
          <w:sz w:val="12"/>
          <w:szCs w:val="12"/>
        </w:rPr>
        <w:t>Odpustenie pomernej časti poplatku pre</w:t>
      </w:r>
      <w:r w:rsidR="00EE7821" w:rsidRPr="00321CE7">
        <w:rPr>
          <w:b/>
          <w:bCs/>
          <w:iCs/>
          <w:sz w:val="12"/>
          <w:szCs w:val="12"/>
        </w:rPr>
        <w:t>:</w:t>
      </w:r>
    </w:p>
    <w:p w14:paraId="223EE0BB" w14:textId="77777777" w:rsidR="00814F35" w:rsidRPr="00321CE7" w:rsidRDefault="00814F35" w:rsidP="009D1EA9">
      <w:pPr>
        <w:numPr>
          <w:ilvl w:val="0"/>
          <w:numId w:val="6"/>
        </w:numPr>
        <w:jc w:val="both"/>
        <w:rPr>
          <w:b/>
          <w:bCs/>
          <w:iCs/>
          <w:sz w:val="12"/>
          <w:szCs w:val="12"/>
        </w:rPr>
      </w:pPr>
      <w:r w:rsidRPr="00321CE7">
        <w:rPr>
          <w:b/>
          <w:bCs/>
          <w:iCs/>
          <w:sz w:val="12"/>
          <w:szCs w:val="12"/>
        </w:rPr>
        <w:t xml:space="preserve">poplatníka umiestneného </w:t>
      </w:r>
      <w:r w:rsidR="00BB4403" w:rsidRPr="00321CE7">
        <w:rPr>
          <w:b/>
          <w:bCs/>
          <w:iCs/>
          <w:sz w:val="12"/>
          <w:szCs w:val="12"/>
        </w:rPr>
        <w:t>v zariadení sociálnych služieb</w:t>
      </w:r>
    </w:p>
    <w:p w14:paraId="614022B3" w14:textId="77777777" w:rsidR="009D1EA9" w:rsidRPr="00321CE7" w:rsidRDefault="009D1EA9" w:rsidP="009D1EA9">
      <w:pPr>
        <w:ind w:left="1068"/>
        <w:jc w:val="both"/>
        <w:rPr>
          <w:iCs/>
          <w:sz w:val="12"/>
          <w:szCs w:val="12"/>
        </w:rPr>
      </w:pPr>
      <w:r w:rsidRPr="00321CE7">
        <w:rPr>
          <w:iCs/>
          <w:sz w:val="12"/>
          <w:szCs w:val="12"/>
        </w:rPr>
        <w:t>potvrdenie o umiestnení v zariadení sociálnych služieb</w:t>
      </w:r>
    </w:p>
    <w:p w14:paraId="748012C7" w14:textId="77777777" w:rsidR="00BB4403" w:rsidRPr="00321CE7" w:rsidRDefault="00814F35" w:rsidP="009D1EA9">
      <w:pPr>
        <w:numPr>
          <w:ilvl w:val="0"/>
          <w:numId w:val="6"/>
        </w:numPr>
        <w:jc w:val="both"/>
        <w:rPr>
          <w:b/>
          <w:sz w:val="12"/>
          <w:szCs w:val="12"/>
        </w:rPr>
      </w:pPr>
      <w:r w:rsidRPr="00321CE7">
        <w:rPr>
          <w:b/>
          <w:bCs/>
          <w:iCs/>
          <w:sz w:val="12"/>
          <w:szCs w:val="12"/>
        </w:rPr>
        <w:t xml:space="preserve">poplatníka </w:t>
      </w:r>
      <w:r w:rsidR="009D1EA9" w:rsidRPr="00321CE7">
        <w:rPr>
          <w:b/>
          <w:sz w:val="12"/>
          <w:szCs w:val="12"/>
        </w:rPr>
        <w:t>umiestneného</w:t>
      </w:r>
      <w:r w:rsidR="00BB4403" w:rsidRPr="00321CE7">
        <w:rPr>
          <w:b/>
          <w:sz w:val="12"/>
          <w:szCs w:val="12"/>
        </w:rPr>
        <w:t xml:space="preserve"> v zariadení na výkon trestu odňatia slobody</w:t>
      </w:r>
    </w:p>
    <w:p w14:paraId="705D4FC1" w14:textId="77777777" w:rsidR="009D1EA9" w:rsidRPr="00321CE7" w:rsidRDefault="009D1EA9" w:rsidP="009D1EA9">
      <w:pPr>
        <w:ind w:left="1068"/>
        <w:jc w:val="both"/>
        <w:rPr>
          <w:bCs/>
          <w:sz w:val="12"/>
          <w:szCs w:val="12"/>
        </w:rPr>
      </w:pPr>
      <w:r w:rsidRPr="00321CE7">
        <w:rPr>
          <w:bCs/>
          <w:sz w:val="12"/>
          <w:szCs w:val="12"/>
        </w:rPr>
        <w:t>potvrdenie o vykonávaní výkonu trestu odňatia slobody</w:t>
      </w:r>
    </w:p>
    <w:p w14:paraId="46C99BDE" w14:textId="77777777" w:rsidR="0065161E" w:rsidRPr="00321CE7" w:rsidRDefault="0065161E" w:rsidP="009D1EA9">
      <w:pPr>
        <w:ind w:left="1068"/>
        <w:jc w:val="both"/>
        <w:rPr>
          <w:bCs/>
          <w:sz w:val="12"/>
          <w:szCs w:val="12"/>
        </w:rPr>
      </w:pPr>
    </w:p>
    <w:p w14:paraId="3F6D7E1F" w14:textId="77777777" w:rsidR="0065161E" w:rsidRPr="00321CE7" w:rsidRDefault="0065161E" w:rsidP="0065161E">
      <w:pPr>
        <w:pStyle w:val="ListParagraph"/>
        <w:numPr>
          <w:ilvl w:val="0"/>
          <w:numId w:val="5"/>
        </w:numPr>
        <w:shd w:val="clear" w:color="auto" w:fill="FFFFFF"/>
        <w:spacing w:line="276" w:lineRule="auto"/>
        <w:jc w:val="both"/>
        <w:rPr>
          <w:rFonts w:ascii="Times New Roman" w:hAnsi="Times New Roman"/>
          <w:b/>
          <w:bCs/>
          <w:sz w:val="12"/>
          <w:szCs w:val="12"/>
        </w:rPr>
      </w:pPr>
      <w:r w:rsidRPr="00321CE7">
        <w:rPr>
          <w:rFonts w:ascii="Times New Roman" w:hAnsi="Times New Roman"/>
          <w:sz w:val="12"/>
          <w:szCs w:val="12"/>
        </w:rPr>
        <w:t xml:space="preserve">Mesto v súlade s § 83 ods. 2 zákona o miestnych daniach </w:t>
      </w:r>
      <w:r w:rsidRPr="00321CE7">
        <w:rPr>
          <w:rFonts w:ascii="Times New Roman" w:hAnsi="Times New Roman"/>
          <w:b/>
          <w:bCs/>
          <w:sz w:val="12"/>
          <w:szCs w:val="12"/>
        </w:rPr>
        <w:t>zníži poplatok 50% poplatníkom:</w:t>
      </w:r>
    </w:p>
    <w:p w14:paraId="668C495F" w14:textId="77777777" w:rsidR="0065161E" w:rsidRPr="00321CE7" w:rsidRDefault="0065161E" w:rsidP="0065161E">
      <w:pPr>
        <w:pStyle w:val="ListParagraph"/>
        <w:numPr>
          <w:ilvl w:val="0"/>
          <w:numId w:val="6"/>
        </w:numPr>
        <w:tabs>
          <w:tab w:val="left" w:pos="567"/>
          <w:tab w:val="left" w:pos="709"/>
        </w:tabs>
        <w:spacing w:line="276" w:lineRule="auto"/>
        <w:jc w:val="both"/>
        <w:rPr>
          <w:rFonts w:ascii="Times New Roman" w:hAnsi="Times New Roman"/>
          <w:b/>
          <w:bCs/>
          <w:sz w:val="12"/>
          <w:szCs w:val="12"/>
        </w:rPr>
      </w:pPr>
      <w:r w:rsidRPr="00321CE7">
        <w:rPr>
          <w:rFonts w:ascii="Times New Roman" w:hAnsi="Times New Roman"/>
          <w:b/>
          <w:bCs/>
          <w:i/>
          <w:iCs/>
          <w:sz w:val="12"/>
          <w:szCs w:val="12"/>
        </w:rPr>
        <w:t>ktorí k 1 januáru zdaňovacieho obdobia dovŕšia vek  70 rokov</w:t>
      </w:r>
      <w:r w:rsidRPr="00321CE7">
        <w:rPr>
          <w:rFonts w:ascii="Times New Roman" w:hAnsi="Times New Roman"/>
          <w:color w:val="191919"/>
          <w:sz w:val="12"/>
          <w:szCs w:val="12"/>
          <w:shd w:val="clear" w:color="auto" w:fill="FFFFFF"/>
        </w:rPr>
        <w:t xml:space="preserve">. O toto zníženie nie je potrebné žiadať, je automaticky zohľadnené v daňovom výmere. </w:t>
      </w:r>
    </w:p>
    <w:p w14:paraId="2EE7A0BF" w14:textId="77777777" w:rsidR="0065161E" w:rsidRPr="00321CE7" w:rsidRDefault="0065161E" w:rsidP="0065161E">
      <w:pPr>
        <w:numPr>
          <w:ilvl w:val="0"/>
          <w:numId w:val="6"/>
        </w:numPr>
        <w:tabs>
          <w:tab w:val="left" w:pos="709"/>
        </w:tabs>
        <w:suppressAutoHyphens/>
        <w:spacing w:line="276" w:lineRule="auto"/>
        <w:rPr>
          <w:b/>
          <w:bCs/>
          <w:sz w:val="12"/>
          <w:szCs w:val="12"/>
        </w:rPr>
      </w:pPr>
      <w:r w:rsidRPr="00321CE7">
        <w:rPr>
          <w:rFonts w:eastAsia="Calibri"/>
          <w:sz w:val="12"/>
          <w:szCs w:val="12"/>
        </w:rPr>
        <w:t xml:space="preserve">ktorí sú držiteľom preukazov ZŤP - </w:t>
      </w:r>
      <w:r w:rsidRPr="00321CE7">
        <w:rPr>
          <w:sz w:val="12"/>
          <w:szCs w:val="12"/>
        </w:rPr>
        <w:t xml:space="preserve">po predložení preukazu ZŤP. </w:t>
      </w:r>
    </w:p>
    <w:p w14:paraId="070E940F" w14:textId="77777777" w:rsidR="00942277" w:rsidRPr="00321CE7" w:rsidRDefault="00942277" w:rsidP="00814F35">
      <w:pPr>
        <w:ind w:left="360" w:firstLine="708"/>
        <w:jc w:val="both"/>
        <w:rPr>
          <w:b/>
          <w:sz w:val="12"/>
          <w:szCs w:val="12"/>
        </w:rPr>
      </w:pPr>
    </w:p>
    <w:p w14:paraId="5552C0AA" w14:textId="77777777" w:rsidR="00942277" w:rsidRPr="00321CE7" w:rsidRDefault="00942277" w:rsidP="00942277">
      <w:pPr>
        <w:ind w:firstLine="708"/>
        <w:jc w:val="both"/>
        <w:rPr>
          <w:bCs/>
          <w:sz w:val="12"/>
          <w:szCs w:val="12"/>
        </w:rPr>
      </w:pPr>
      <w:r w:rsidRPr="00321CE7">
        <w:rPr>
          <w:bCs/>
          <w:sz w:val="12"/>
          <w:szCs w:val="12"/>
        </w:rPr>
        <w:t xml:space="preserve">Je možné poskytnúť iba jeden druh úľavy alebo odpustenia poplatku. </w:t>
      </w:r>
    </w:p>
    <w:p w14:paraId="62B622F5" w14:textId="77777777" w:rsidR="00C063F4" w:rsidRPr="00321CE7" w:rsidRDefault="00C063F4" w:rsidP="00942277">
      <w:pPr>
        <w:ind w:firstLine="708"/>
        <w:jc w:val="both"/>
        <w:rPr>
          <w:bCs/>
          <w:sz w:val="16"/>
          <w:szCs w:val="16"/>
        </w:rPr>
      </w:pPr>
    </w:p>
    <w:p w14:paraId="0067EBBF" w14:textId="77777777" w:rsidR="00C063F4" w:rsidRPr="00321CE7" w:rsidRDefault="00A33B93" w:rsidP="00C063F4">
      <w:pPr>
        <w:ind w:firstLine="708"/>
        <w:jc w:val="both"/>
        <w:rPr>
          <w:b/>
          <w:sz w:val="20"/>
          <w:szCs w:val="20"/>
        </w:rPr>
      </w:pPr>
      <w:r w:rsidRPr="00321CE7">
        <w:rPr>
          <w:b/>
          <w:sz w:val="20"/>
          <w:szCs w:val="20"/>
        </w:rPr>
        <w:t>Podpísaný týmto dávam súhlas na spracovanie osobných údajov uvedených v tomto ohlásení na účel správneho určenia poplatku za</w:t>
      </w:r>
      <w:r w:rsidR="00C063F4" w:rsidRPr="00321CE7">
        <w:rPr>
          <w:b/>
          <w:sz w:val="20"/>
          <w:szCs w:val="20"/>
        </w:rPr>
        <w:t xml:space="preserve"> </w:t>
      </w:r>
      <w:r w:rsidRPr="00321CE7">
        <w:rPr>
          <w:b/>
          <w:sz w:val="20"/>
          <w:szCs w:val="20"/>
        </w:rPr>
        <w:t>komunálne odpady a drobné stavebné odpady počas doby trvania trv</w:t>
      </w:r>
      <w:r w:rsidR="00C063F4" w:rsidRPr="00321CE7">
        <w:rPr>
          <w:b/>
          <w:sz w:val="20"/>
          <w:szCs w:val="20"/>
        </w:rPr>
        <w:t>alého alebo prechodného pobytu alebo užívania nehnuteľnosti.</w:t>
      </w:r>
    </w:p>
    <w:p w14:paraId="2DCBB097" w14:textId="77777777" w:rsidR="00942277" w:rsidRPr="00321CE7" w:rsidRDefault="00C063F4" w:rsidP="00FD4A62">
      <w:pPr>
        <w:spacing w:before="120"/>
        <w:ind w:firstLine="709"/>
        <w:jc w:val="both"/>
        <w:rPr>
          <w:b/>
          <w:sz w:val="20"/>
          <w:szCs w:val="20"/>
        </w:rPr>
      </w:pPr>
      <w:r w:rsidRPr="00321CE7">
        <w:rPr>
          <w:b/>
          <w:sz w:val="20"/>
          <w:szCs w:val="20"/>
        </w:rPr>
        <w:t xml:space="preserve">Prehlasujem, že všetky údaje uvedené v ohlásení sú pravdivé a správne. </w:t>
      </w:r>
    </w:p>
    <w:p w14:paraId="7A425F27" w14:textId="77777777" w:rsidR="00942277" w:rsidRPr="00321CE7" w:rsidRDefault="00942277" w:rsidP="00AC083F">
      <w:pPr>
        <w:jc w:val="both"/>
        <w:rPr>
          <w:bCs/>
          <w:sz w:val="16"/>
          <w:szCs w:val="16"/>
        </w:rPr>
      </w:pPr>
    </w:p>
    <w:p w14:paraId="5F4962A3" w14:textId="77777777" w:rsidR="00942277" w:rsidRPr="00321CE7" w:rsidRDefault="003C003E" w:rsidP="00942277">
      <w:pPr>
        <w:ind w:firstLine="708"/>
        <w:jc w:val="both"/>
        <w:rPr>
          <w:bCs/>
          <w:sz w:val="16"/>
          <w:szCs w:val="16"/>
        </w:rPr>
      </w:pPr>
      <w:r w:rsidRPr="00321CE7">
        <w:rPr>
          <w:bCs/>
          <w:sz w:val="16"/>
          <w:szCs w:val="16"/>
        </w:rPr>
        <w:tab/>
      </w:r>
    </w:p>
    <w:p w14:paraId="1D59F0A4" w14:textId="77777777" w:rsidR="00942277" w:rsidRPr="00321CE7" w:rsidRDefault="00942277" w:rsidP="00942277">
      <w:pPr>
        <w:ind w:firstLine="708"/>
        <w:jc w:val="both"/>
        <w:rPr>
          <w:bCs/>
        </w:rPr>
      </w:pPr>
      <w:r w:rsidRPr="00321CE7">
        <w:rPr>
          <w:bCs/>
        </w:rPr>
        <w:t>Dátum: ...................................                                    Podpis : ..................................</w:t>
      </w:r>
    </w:p>
    <w:p w14:paraId="1E718CDC" w14:textId="77777777" w:rsidR="00FD4A62" w:rsidRPr="00321CE7" w:rsidRDefault="00FD4A62" w:rsidP="00942277">
      <w:pPr>
        <w:ind w:firstLine="708"/>
        <w:jc w:val="both"/>
        <w:rPr>
          <w:bCs/>
          <w:iCs/>
        </w:rPr>
      </w:pPr>
    </w:p>
    <w:p w14:paraId="0535A021" w14:textId="77777777" w:rsidR="00AC083F" w:rsidRPr="005B694F" w:rsidRDefault="00AC083F" w:rsidP="00BB4403">
      <w:pPr>
        <w:spacing w:after="120"/>
        <w:rPr>
          <w:sz w:val="16"/>
          <w:szCs w:val="16"/>
        </w:rPr>
      </w:pPr>
      <w:r w:rsidRPr="00321CE7">
        <w:rPr>
          <w:sz w:val="16"/>
          <w:szCs w:val="16"/>
        </w:rPr>
        <w:t xml:space="preserve">Číslo telefónu: 055/466 31 13                                           </w:t>
      </w:r>
      <w:r w:rsidR="00BC7AF3" w:rsidRPr="00321CE7">
        <w:rPr>
          <w:sz w:val="16"/>
          <w:szCs w:val="16"/>
        </w:rPr>
        <w:t xml:space="preserve">                                                                                             </w:t>
      </w:r>
      <w:r w:rsidRPr="00321CE7">
        <w:rPr>
          <w:sz w:val="16"/>
          <w:szCs w:val="16"/>
        </w:rPr>
        <w:t xml:space="preserve">         email: </w:t>
      </w:r>
      <w:r w:rsidR="004F10A3" w:rsidRPr="00321CE7">
        <w:rPr>
          <w:sz w:val="16"/>
          <w:szCs w:val="16"/>
        </w:rPr>
        <w:t>poplatky</w:t>
      </w:r>
      <w:r w:rsidR="00100222" w:rsidRPr="00321CE7">
        <w:rPr>
          <w:sz w:val="16"/>
          <w:szCs w:val="16"/>
          <w:lang w:val="en-US"/>
        </w:rPr>
        <w:t>@</w:t>
      </w:r>
      <w:r w:rsidR="00100222" w:rsidRPr="00321CE7">
        <w:rPr>
          <w:sz w:val="16"/>
          <w:szCs w:val="16"/>
        </w:rPr>
        <w:t>medzev.sk</w:t>
      </w:r>
    </w:p>
    <w:sectPr w:rsidR="00AC083F" w:rsidRPr="005B694F" w:rsidSect="00D66169">
      <w:pgSz w:w="11906" w:h="16838"/>
      <w:pgMar w:top="454" w:right="851" w:bottom="51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4F09" w14:textId="77777777" w:rsidR="00D66169" w:rsidRDefault="00D66169" w:rsidP="00A64FEE">
      <w:r>
        <w:separator/>
      </w:r>
    </w:p>
  </w:endnote>
  <w:endnote w:type="continuationSeparator" w:id="0">
    <w:p w14:paraId="18FE654D" w14:textId="77777777" w:rsidR="00D66169" w:rsidRDefault="00D66169" w:rsidP="00A6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1A2E" w14:textId="77777777" w:rsidR="00D66169" w:rsidRDefault="00D66169" w:rsidP="00A64FEE">
      <w:r>
        <w:separator/>
      </w:r>
    </w:p>
  </w:footnote>
  <w:footnote w:type="continuationSeparator" w:id="0">
    <w:p w14:paraId="0570D1C5" w14:textId="77777777" w:rsidR="00D66169" w:rsidRDefault="00D66169" w:rsidP="00A6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F04"/>
    <w:multiLevelType w:val="hybridMultilevel"/>
    <w:tmpl w:val="B27E196E"/>
    <w:lvl w:ilvl="0" w:tplc="F29853E6">
      <w:start w:val="1"/>
      <w:numFmt w:val="lowerLetter"/>
      <w:lvlText w:val="%1)"/>
      <w:lvlJc w:val="left"/>
      <w:pPr>
        <w:ind w:left="1069" w:hanging="360"/>
      </w:pPr>
      <w:rPr>
        <w:rFonts w:ascii="Times New Roman" w:hAnsi="Times New Roman" w:hint="default"/>
        <w:b/>
        <w:bCs/>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3092142"/>
    <w:multiLevelType w:val="hybridMultilevel"/>
    <w:tmpl w:val="C4E043BA"/>
    <w:lvl w:ilvl="0" w:tplc="6DA4B37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252AFA"/>
    <w:multiLevelType w:val="hybridMultilevel"/>
    <w:tmpl w:val="386E43AE"/>
    <w:lvl w:ilvl="0" w:tplc="BEDEF0C0">
      <w:start w:val="1"/>
      <w:numFmt w:val="lowerLetter"/>
      <w:lvlText w:val="%1)"/>
      <w:lvlJc w:val="left"/>
      <w:pPr>
        <w:ind w:left="1140" w:hanging="360"/>
      </w:pPr>
      <w:rPr>
        <w:rFonts w:hint="default"/>
        <w:b/>
        <w:color w:val="auto"/>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3" w15:restartNumberingAfterBreak="0">
    <w:nsid w:val="25EF0B01"/>
    <w:multiLevelType w:val="hybridMultilevel"/>
    <w:tmpl w:val="ADDAF94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13A44E9"/>
    <w:multiLevelType w:val="hybridMultilevel"/>
    <w:tmpl w:val="B27E196E"/>
    <w:lvl w:ilvl="0" w:tplc="F29853E6">
      <w:start w:val="1"/>
      <w:numFmt w:val="lowerLetter"/>
      <w:lvlText w:val="%1)"/>
      <w:lvlJc w:val="left"/>
      <w:pPr>
        <w:ind w:left="1069" w:hanging="360"/>
      </w:pPr>
      <w:rPr>
        <w:rFonts w:ascii="Times New Roman" w:hAnsi="Times New Roman" w:hint="default"/>
        <w:b/>
        <w:bCs/>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36AA58F3"/>
    <w:multiLevelType w:val="hybridMultilevel"/>
    <w:tmpl w:val="1F8C8DB4"/>
    <w:lvl w:ilvl="0" w:tplc="E1C4D80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3835C4"/>
    <w:multiLevelType w:val="hybridMultilevel"/>
    <w:tmpl w:val="B600CC24"/>
    <w:lvl w:ilvl="0" w:tplc="038A0CA8">
      <w:start w:val="1"/>
      <w:numFmt w:val="upperRoman"/>
      <w:lvlText w:val="%1."/>
      <w:lvlJc w:val="left"/>
      <w:pPr>
        <w:ind w:left="840" w:hanging="720"/>
      </w:pPr>
      <w:rPr>
        <w:rFonts w:hint="default"/>
        <w:sz w:val="28"/>
        <w:szCs w:val="28"/>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7" w15:restartNumberingAfterBreak="0">
    <w:nsid w:val="3EA9138D"/>
    <w:multiLevelType w:val="hybridMultilevel"/>
    <w:tmpl w:val="C9067A6E"/>
    <w:lvl w:ilvl="0" w:tplc="B0C0466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85DB7"/>
    <w:multiLevelType w:val="hybridMultilevel"/>
    <w:tmpl w:val="F2820DF8"/>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2A7488A"/>
    <w:multiLevelType w:val="hybridMultilevel"/>
    <w:tmpl w:val="12EC5A8E"/>
    <w:lvl w:ilvl="0" w:tplc="041B0001">
      <w:start w:val="1"/>
      <w:numFmt w:val="bullet"/>
      <w:lvlText w:val=""/>
      <w:lvlJc w:val="left"/>
      <w:pPr>
        <w:ind w:left="1939" w:hanging="360"/>
      </w:pPr>
      <w:rPr>
        <w:rFonts w:ascii="Symbol" w:hAnsi="Symbol" w:hint="default"/>
      </w:rPr>
    </w:lvl>
    <w:lvl w:ilvl="1" w:tplc="041B0003" w:tentative="1">
      <w:start w:val="1"/>
      <w:numFmt w:val="bullet"/>
      <w:lvlText w:val="o"/>
      <w:lvlJc w:val="left"/>
      <w:pPr>
        <w:ind w:left="2659" w:hanging="360"/>
      </w:pPr>
      <w:rPr>
        <w:rFonts w:ascii="Courier New" w:hAnsi="Courier New" w:cs="Courier New" w:hint="default"/>
      </w:rPr>
    </w:lvl>
    <w:lvl w:ilvl="2" w:tplc="041B0005" w:tentative="1">
      <w:start w:val="1"/>
      <w:numFmt w:val="bullet"/>
      <w:lvlText w:val=""/>
      <w:lvlJc w:val="left"/>
      <w:pPr>
        <w:ind w:left="3379" w:hanging="360"/>
      </w:pPr>
      <w:rPr>
        <w:rFonts w:ascii="Wingdings" w:hAnsi="Wingdings" w:hint="default"/>
      </w:rPr>
    </w:lvl>
    <w:lvl w:ilvl="3" w:tplc="041B0001" w:tentative="1">
      <w:start w:val="1"/>
      <w:numFmt w:val="bullet"/>
      <w:lvlText w:val=""/>
      <w:lvlJc w:val="left"/>
      <w:pPr>
        <w:ind w:left="4099" w:hanging="360"/>
      </w:pPr>
      <w:rPr>
        <w:rFonts w:ascii="Symbol" w:hAnsi="Symbol" w:hint="default"/>
      </w:rPr>
    </w:lvl>
    <w:lvl w:ilvl="4" w:tplc="041B0003" w:tentative="1">
      <w:start w:val="1"/>
      <w:numFmt w:val="bullet"/>
      <w:lvlText w:val="o"/>
      <w:lvlJc w:val="left"/>
      <w:pPr>
        <w:ind w:left="4819" w:hanging="360"/>
      </w:pPr>
      <w:rPr>
        <w:rFonts w:ascii="Courier New" w:hAnsi="Courier New" w:cs="Courier New" w:hint="default"/>
      </w:rPr>
    </w:lvl>
    <w:lvl w:ilvl="5" w:tplc="041B0005" w:tentative="1">
      <w:start w:val="1"/>
      <w:numFmt w:val="bullet"/>
      <w:lvlText w:val=""/>
      <w:lvlJc w:val="left"/>
      <w:pPr>
        <w:ind w:left="5539" w:hanging="360"/>
      </w:pPr>
      <w:rPr>
        <w:rFonts w:ascii="Wingdings" w:hAnsi="Wingdings" w:hint="default"/>
      </w:rPr>
    </w:lvl>
    <w:lvl w:ilvl="6" w:tplc="041B0001" w:tentative="1">
      <w:start w:val="1"/>
      <w:numFmt w:val="bullet"/>
      <w:lvlText w:val=""/>
      <w:lvlJc w:val="left"/>
      <w:pPr>
        <w:ind w:left="6259" w:hanging="360"/>
      </w:pPr>
      <w:rPr>
        <w:rFonts w:ascii="Symbol" w:hAnsi="Symbol" w:hint="default"/>
      </w:rPr>
    </w:lvl>
    <w:lvl w:ilvl="7" w:tplc="041B0003" w:tentative="1">
      <w:start w:val="1"/>
      <w:numFmt w:val="bullet"/>
      <w:lvlText w:val="o"/>
      <w:lvlJc w:val="left"/>
      <w:pPr>
        <w:ind w:left="6979" w:hanging="360"/>
      </w:pPr>
      <w:rPr>
        <w:rFonts w:ascii="Courier New" w:hAnsi="Courier New" w:cs="Courier New" w:hint="default"/>
      </w:rPr>
    </w:lvl>
    <w:lvl w:ilvl="8" w:tplc="041B0005" w:tentative="1">
      <w:start w:val="1"/>
      <w:numFmt w:val="bullet"/>
      <w:lvlText w:val=""/>
      <w:lvlJc w:val="left"/>
      <w:pPr>
        <w:ind w:left="7699" w:hanging="360"/>
      </w:pPr>
      <w:rPr>
        <w:rFonts w:ascii="Wingdings" w:hAnsi="Wingdings" w:hint="default"/>
      </w:rPr>
    </w:lvl>
  </w:abstractNum>
  <w:abstractNum w:abstractNumId="10" w15:restartNumberingAfterBreak="0">
    <w:nsid w:val="733D35A9"/>
    <w:multiLevelType w:val="hybridMultilevel"/>
    <w:tmpl w:val="C4E043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FD0F05"/>
    <w:multiLevelType w:val="hybridMultilevel"/>
    <w:tmpl w:val="6796429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num w:numId="1" w16cid:durableId="588077816">
    <w:abstractNumId w:val="7"/>
  </w:num>
  <w:num w:numId="2" w16cid:durableId="318117331">
    <w:abstractNumId w:val="6"/>
  </w:num>
  <w:num w:numId="3" w16cid:durableId="2037849653">
    <w:abstractNumId w:val="5"/>
  </w:num>
  <w:num w:numId="4" w16cid:durableId="68580182">
    <w:abstractNumId w:val="1"/>
  </w:num>
  <w:num w:numId="5" w16cid:durableId="1831217204">
    <w:abstractNumId w:val="8"/>
  </w:num>
  <w:num w:numId="6" w16cid:durableId="532232087">
    <w:abstractNumId w:val="11"/>
  </w:num>
  <w:num w:numId="7" w16cid:durableId="1612203637">
    <w:abstractNumId w:val="10"/>
  </w:num>
  <w:num w:numId="8" w16cid:durableId="1058825934">
    <w:abstractNumId w:val="4"/>
  </w:num>
  <w:num w:numId="9" w16cid:durableId="840043277">
    <w:abstractNumId w:val="3"/>
  </w:num>
  <w:num w:numId="10" w16cid:durableId="834536501">
    <w:abstractNumId w:val="2"/>
  </w:num>
  <w:num w:numId="11" w16cid:durableId="141891041">
    <w:abstractNumId w:val="9"/>
  </w:num>
  <w:num w:numId="12" w16cid:durableId="27526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40"/>
    <w:rsid w:val="00026D7E"/>
    <w:rsid w:val="00031A78"/>
    <w:rsid w:val="00043376"/>
    <w:rsid w:val="000443B6"/>
    <w:rsid w:val="00055087"/>
    <w:rsid w:val="0006188A"/>
    <w:rsid w:val="00062D45"/>
    <w:rsid w:val="0007393D"/>
    <w:rsid w:val="00085F4C"/>
    <w:rsid w:val="00093988"/>
    <w:rsid w:val="000A00A7"/>
    <w:rsid w:val="000C7DBD"/>
    <w:rsid w:val="000E4D6A"/>
    <w:rsid w:val="000F0241"/>
    <w:rsid w:val="00100222"/>
    <w:rsid w:val="0011706B"/>
    <w:rsid w:val="00126258"/>
    <w:rsid w:val="00136755"/>
    <w:rsid w:val="0016421D"/>
    <w:rsid w:val="001A44D1"/>
    <w:rsid w:val="001F01B2"/>
    <w:rsid w:val="00201D4F"/>
    <w:rsid w:val="00202E9A"/>
    <w:rsid w:val="00207036"/>
    <w:rsid w:val="002071AC"/>
    <w:rsid w:val="002143F8"/>
    <w:rsid w:val="0021449D"/>
    <w:rsid w:val="0022134E"/>
    <w:rsid w:val="0022382F"/>
    <w:rsid w:val="00223BB9"/>
    <w:rsid w:val="00227F93"/>
    <w:rsid w:val="002311D9"/>
    <w:rsid w:val="00231ACA"/>
    <w:rsid w:val="00237A12"/>
    <w:rsid w:val="002573F1"/>
    <w:rsid w:val="002645A1"/>
    <w:rsid w:val="00265C56"/>
    <w:rsid w:val="00276C86"/>
    <w:rsid w:val="00283D16"/>
    <w:rsid w:val="00284DF8"/>
    <w:rsid w:val="0028765D"/>
    <w:rsid w:val="002A0A7B"/>
    <w:rsid w:val="002B2483"/>
    <w:rsid w:val="002B2846"/>
    <w:rsid w:val="002B46C4"/>
    <w:rsid w:val="002B7FCA"/>
    <w:rsid w:val="002D0DF6"/>
    <w:rsid w:val="002E4C35"/>
    <w:rsid w:val="002E5D8F"/>
    <w:rsid w:val="00301210"/>
    <w:rsid w:val="0030644E"/>
    <w:rsid w:val="00321CE7"/>
    <w:rsid w:val="003318FC"/>
    <w:rsid w:val="0033682A"/>
    <w:rsid w:val="00347AA7"/>
    <w:rsid w:val="00355A0D"/>
    <w:rsid w:val="0037072A"/>
    <w:rsid w:val="003A24DE"/>
    <w:rsid w:val="003A2D4A"/>
    <w:rsid w:val="003B28D0"/>
    <w:rsid w:val="003B3295"/>
    <w:rsid w:val="003C003E"/>
    <w:rsid w:val="003C60D9"/>
    <w:rsid w:val="003E0A9D"/>
    <w:rsid w:val="003E60B0"/>
    <w:rsid w:val="003F785A"/>
    <w:rsid w:val="00417014"/>
    <w:rsid w:val="00435DD0"/>
    <w:rsid w:val="00457892"/>
    <w:rsid w:val="00462661"/>
    <w:rsid w:val="00463D81"/>
    <w:rsid w:val="00466CDC"/>
    <w:rsid w:val="00476EC8"/>
    <w:rsid w:val="00477194"/>
    <w:rsid w:val="00477A48"/>
    <w:rsid w:val="004A51FB"/>
    <w:rsid w:val="004D4EBC"/>
    <w:rsid w:val="004D566B"/>
    <w:rsid w:val="004F10A3"/>
    <w:rsid w:val="00525367"/>
    <w:rsid w:val="005351C7"/>
    <w:rsid w:val="00537242"/>
    <w:rsid w:val="005436AB"/>
    <w:rsid w:val="005453D3"/>
    <w:rsid w:val="00556502"/>
    <w:rsid w:val="00572F70"/>
    <w:rsid w:val="0058311D"/>
    <w:rsid w:val="00585782"/>
    <w:rsid w:val="0058609E"/>
    <w:rsid w:val="005B694F"/>
    <w:rsid w:val="005D0992"/>
    <w:rsid w:val="005E1076"/>
    <w:rsid w:val="005E3A58"/>
    <w:rsid w:val="005F7E79"/>
    <w:rsid w:val="0063574B"/>
    <w:rsid w:val="0065161E"/>
    <w:rsid w:val="00660B6A"/>
    <w:rsid w:val="00674582"/>
    <w:rsid w:val="00686EBE"/>
    <w:rsid w:val="00694D12"/>
    <w:rsid w:val="006952BB"/>
    <w:rsid w:val="006D1423"/>
    <w:rsid w:val="006D2903"/>
    <w:rsid w:val="006D68DF"/>
    <w:rsid w:val="006E21F7"/>
    <w:rsid w:val="006F33AB"/>
    <w:rsid w:val="006F6B54"/>
    <w:rsid w:val="00740E3F"/>
    <w:rsid w:val="00742B1E"/>
    <w:rsid w:val="00744A72"/>
    <w:rsid w:val="00746041"/>
    <w:rsid w:val="00765CD6"/>
    <w:rsid w:val="00777819"/>
    <w:rsid w:val="00792B51"/>
    <w:rsid w:val="007B647B"/>
    <w:rsid w:val="007D2E2D"/>
    <w:rsid w:val="007F2712"/>
    <w:rsid w:val="007F6A11"/>
    <w:rsid w:val="00803A19"/>
    <w:rsid w:val="00814F35"/>
    <w:rsid w:val="00827A1B"/>
    <w:rsid w:val="00827F40"/>
    <w:rsid w:val="00863A22"/>
    <w:rsid w:val="008711AE"/>
    <w:rsid w:val="008712CC"/>
    <w:rsid w:val="00882E97"/>
    <w:rsid w:val="00883C50"/>
    <w:rsid w:val="008A04AF"/>
    <w:rsid w:val="008B3945"/>
    <w:rsid w:val="008B6724"/>
    <w:rsid w:val="009246DD"/>
    <w:rsid w:val="00935991"/>
    <w:rsid w:val="00942277"/>
    <w:rsid w:val="009435FE"/>
    <w:rsid w:val="009575A7"/>
    <w:rsid w:val="00961C92"/>
    <w:rsid w:val="00973D05"/>
    <w:rsid w:val="009A12D8"/>
    <w:rsid w:val="009B2622"/>
    <w:rsid w:val="009B303D"/>
    <w:rsid w:val="009C204E"/>
    <w:rsid w:val="009C601D"/>
    <w:rsid w:val="009D06DD"/>
    <w:rsid w:val="009D1EA9"/>
    <w:rsid w:val="009D2971"/>
    <w:rsid w:val="009D47C0"/>
    <w:rsid w:val="009E6138"/>
    <w:rsid w:val="009F0117"/>
    <w:rsid w:val="009F2D83"/>
    <w:rsid w:val="00A3143D"/>
    <w:rsid w:val="00A33B93"/>
    <w:rsid w:val="00A54C8B"/>
    <w:rsid w:val="00A5799A"/>
    <w:rsid w:val="00A62448"/>
    <w:rsid w:val="00A64FEE"/>
    <w:rsid w:val="00A75914"/>
    <w:rsid w:val="00A76B32"/>
    <w:rsid w:val="00A95138"/>
    <w:rsid w:val="00AA51B7"/>
    <w:rsid w:val="00AB2E95"/>
    <w:rsid w:val="00AC083F"/>
    <w:rsid w:val="00AD3263"/>
    <w:rsid w:val="00AE1E80"/>
    <w:rsid w:val="00AF37FB"/>
    <w:rsid w:val="00B204A6"/>
    <w:rsid w:val="00B27B2F"/>
    <w:rsid w:val="00B44B28"/>
    <w:rsid w:val="00B55977"/>
    <w:rsid w:val="00B717F1"/>
    <w:rsid w:val="00B92233"/>
    <w:rsid w:val="00BA26B3"/>
    <w:rsid w:val="00BB4403"/>
    <w:rsid w:val="00BC7AF3"/>
    <w:rsid w:val="00BE43D3"/>
    <w:rsid w:val="00BF0DA4"/>
    <w:rsid w:val="00BF6F94"/>
    <w:rsid w:val="00C04EE9"/>
    <w:rsid w:val="00C063F4"/>
    <w:rsid w:val="00C07869"/>
    <w:rsid w:val="00C110D8"/>
    <w:rsid w:val="00C17264"/>
    <w:rsid w:val="00C23188"/>
    <w:rsid w:val="00C4522D"/>
    <w:rsid w:val="00C54E42"/>
    <w:rsid w:val="00C6600E"/>
    <w:rsid w:val="00C70A1A"/>
    <w:rsid w:val="00C811D3"/>
    <w:rsid w:val="00C82CC6"/>
    <w:rsid w:val="00C848CE"/>
    <w:rsid w:val="00C86F48"/>
    <w:rsid w:val="00C91830"/>
    <w:rsid w:val="00C95978"/>
    <w:rsid w:val="00CA29A8"/>
    <w:rsid w:val="00CA6315"/>
    <w:rsid w:val="00CC1436"/>
    <w:rsid w:val="00CD445D"/>
    <w:rsid w:val="00CE00A8"/>
    <w:rsid w:val="00CE4A99"/>
    <w:rsid w:val="00CF41A7"/>
    <w:rsid w:val="00D22DD7"/>
    <w:rsid w:val="00D325C0"/>
    <w:rsid w:val="00D66169"/>
    <w:rsid w:val="00D67188"/>
    <w:rsid w:val="00D7525E"/>
    <w:rsid w:val="00D80DB4"/>
    <w:rsid w:val="00D84B91"/>
    <w:rsid w:val="00D85520"/>
    <w:rsid w:val="00D86ABF"/>
    <w:rsid w:val="00D91728"/>
    <w:rsid w:val="00DA2898"/>
    <w:rsid w:val="00DF44BE"/>
    <w:rsid w:val="00DF7E6A"/>
    <w:rsid w:val="00E034A9"/>
    <w:rsid w:val="00E05F2B"/>
    <w:rsid w:val="00E213F4"/>
    <w:rsid w:val="00E50405"/>
    <w:rsid w:val="00E529E1"/>
    <w:rsid w:val="00E565F2"/>
    <w:rsid w:val="00E67B60"/>
    <w:rsid w:val="00E82383"/>
    <w:rsid w:val="00E8745F"/>
    <w:rsid w:val="00E91431"/>
    <w:rsid w:val="00E91553"/>
    <w:rsid w:val="00E9668E"/>
    <w:rsid w:val="00EC583F"/>
    <w:rsid w:val="00EE7821"/>
    <w:rsid w:val="00F070EE"/>
    <w:rsid w:val="00F704D6"/>
    <w:rsid w:val="00FA2649"/>
    <w:rsid w:val="00FD4A62"/>
    <w:rsid w:val="00FE309B"/>
    <w:rsid w:val="00FE6070"/>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8E4AF"/>
  <w15:chartTrackingRefBased/>
  <w15:docId w15:val="{1E10FB54-8B9B-4D06-9CBA-3270534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F40"/>
    <w:rPr>
      <w:sz w:val="24"/>
      <w:szCs w:val="24"/>
    </w:rPr>
  </w:style>
  <w:style w:type="paragraph" w:styleId="Heading1">
    <w:name w:val="heading 1"/>
    <w:basedOn w:val="Normal"/>
    <w:next w:val="Normal"/>
    <w:link w:val="Heading1Char"/>
    <w:qFormat/>
    <w:rsid w:val="00231ACA"/>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27F40"/>
    <w:pPr>
      <w:jc w:val="center"/>
    </w:pPr>
    <w:rPr>
      <w:rFonts w:ascii="Arial Black" w:hAnsi="Arial Black"/>
      <w:b/>
      <w:bCs/>
      <w:smallCaps/>
      <w:sz w:val="48"/>
    </w:rPr>
  </w:style>
  <w:style w:type="character" w:styleId="Hyperlink">
    <w:name w:val="Hyperlink"/>
    <w:rsid w:val="00827F40"/>
    <w:rPr>
      <w:color w:val="0000FF"/>
      <w:u w:val="single"/>
    </w:rPr>
  </w:style>
  <w:style w:type="paragraph" w:styleId="BalloonText">
    <w:name w:val="Balloon Text"/>
    <w:basedOn w:val="Normal"/>
    <w:link w:val="BalloonTextChar"/>
    <w:rsid w:val="005351C7"/>
    <w:rPr>
      <w:rFonts w:ascii="Segoe UI" w:hAnsi="Segoe UI" w:cs="Segoe UI"/>
      <w:sz w:val="18"/>
      <w:szCs w:val="18"/>
    </w:rPr>
  </w:style>
  <w:style w:type="character" w:customStyle="1" w:styleId="BalloonTextChar">
    <w:name w:val="Balloon Text Char"/>
    <w:link w:val="BalloonText"/>
    <w:rsid w:val="005351C7"/>
    <w:rPr>
      <w:rFonts w:ascii="Segoe UI" w:hAnsi="Segoe UI" w:cs="Segoe UI"/>
      <w:sz w:val="18"/>
      <w:szCs w:val="18"/>
    </w:rPr>
  </w:style>
  <w:style w:type="character" w:customStyle="1" w:styleId="Heading1Char">
    <w:name w:val="Heading 1 Char"/>
    <w:link w:val="Heading1"/>
    <w:rsid w:val="00231ACA"/>
    <w:rPr>
      <w:rFonts w:ascii="Calibri Light" w:eastAsia="Times New Roman" w:hAnsi="Calibri Light" w:cs="Times New Roman"/>
      <w:b/>
      <w:bCs/>
      <w:kern w:val="32"/>
      <w:sz w:val="32"/>
      <w:szCs w:val="32"/>
    </w:rPr>
  </w:style>
  <w:style w:type="table" w:styleId="TableGrid">
    <w:name w:val="Table Grid"/>
    <w:basedOn w:val="TableNormal"/>
    <w:rsid w:val="00D8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2E95"/>
    <w:pPr>
      <w:widowControl w:val="0"/>
      <w:suppressAutoHyphens/>
      <w:autoSpaceDE w:val="0"/>
    </w:pPr>
    <w:rPr>
      <w:color w:val="000000"/>
      <w:kern w:val="2"/>
      <w:lang w:eastAsia="en-US"/>
    </w:rPr>
  </w:style>
  <w:style w:type="paragraph" w:styleId="Header">
    <w:name w:val="header"/>
    <w:basedOn w:val="Normal"/>
    <w:link w:val="HeaderChar"/>
    <w:rsid w:val="00A64FEE"/>
    <w:pPr>
      <w:tabs>
        <w:tab w:val="center" w:pos="4536"/>
        <w:tab w:val="right" w:pos="9072"/>
      </w:tabs>
    </w:pPr>
  </w:style>
  <w:style w:type="character" w:customStyle="1" w:styleId="HeaderChar">
    <w:name w:val="Header Char"/>
    <w:link w:val="Header"/>
    <w:rsid w:val="00A64FEE"/>
    <w:rPr>
      <w:sz w:val="24"/>
      <w:szCs w:val="24"/>
    </w:rPr>
  </w:style>
  <w:style w:type="paragraph" w:styleId="Footer">
    <w:name w:val="footer"/>
    <w:basedOn w:val="Normal"/>
    <w:link w:val="FooterChar"/>
    <w:uiPriority w:val="99"/>
    <w:rsid w:val="00A64FEE"/>
    <w:pPr>
      <w:tabs>
        <w:tab w:val="center" w:pos="4536"/>
        <w:tab w:val="right" w:pos="9072"/>
      </w:tabs>
    </w:pPr>
  </w:style>
  <w:style w:type="character" w:customStyle="1" w:styleId="FooterChar">
    <w:name w:val="Footer Char"/>
    <w:link w:val="Footer"/>
    <w:uiPriority w:val="99"/>
    <w:rsid w:val="00A64FEE"/>
    <w:rPr>
      <w:sz w:val="24"/>
      <w:szCs w:val="24"/>
    </w:rPr>
  </w:style>
  <w:style w:type="paragraph" w:styleId="ListParagraph">
    <w:name w:val="List Paragraph"/>
    <w:basedOn w:val="Normal"/>
    <w:qFormat/>
    <w:rsid w:val="0065161E"/>
    <w:pPr>
      <w:suppressAutoHyphens/>
      <w:ind w:left="720"/>
      <w:contextualSpacing/>
    </w:pPr>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683">
      <w:bodyDiv w:val="1"/>
      <w:marLeft w:val="0"/>
      <w:marRight w:val="0"/>
      <w:marTop w:val="0"/>
      <w:marBottom w:val="0"/>
      <w:divBdr>
        <w:top w:val="none" w:sz="0" w:space="0" w:color="auto"/>
        <w:left w:val="none" w:sz="0" w:space="0" w:color="auto"/>
        <w:bottom w:val="none" w:sz="0" w:space="0" w:color="auto"/>
        <w:right w:val="none" w:sz="0" w:space="0" w:color="auto"/>
      </w:divBdr>
    </w:div>
    <w:div w:id="76054488">
      <w:bodyDiv w:val="1"/>
      <w:marLeft w:val="0"/>
      <w:marRight w:val="0"/>
      <w:marTop w:val="0"/>
      <w:marBottom w:val="0"/>
      <w:divBdr>
        <w:top w:val="none" w:sz="0" w:space="0" w:color="auto"/>
        <w:left w:val="none" w:sz="0" w:space="0" w:color="auto"/>
        <w:bottom w:val="none" w:sz="0" w:space="0" w:color="auto"/>
        <w:right w:val="none" w:sz="0" w:space="0" w:color="auto"/>
      </w:divBdr>
    </w:div>
    <w:div w:id="109249075">
      <w:bodyDiv w:val="1"/>
      <w:marLeft w:val="0"/>
      <w:marRight w:val="0"/>
      <w:marTop w:val="0"/>
      <w:marBottom w:val="0"/>
      <w:divBdr>
        <w:top w:val="none" w:sz="0" w:space="0" w:color="auto"/>
        <w:left w:val="none" w:sz="0" w:space="0" w:color="auto"/>
        <w:bottom w:val="none" w:sz="0" w:space="0" w:color="auto"/>
        <w:right w:val="none" w:sz="0" w:space="0" w:color="auto"/>
      </w:divBdr>
    </w:div>
    <w:div w:id="266431471">
      <w:bodyDiv w:val="1"/>
      <w:marLeft w:val="0"/>
      <w:marRight w:val="0"/>
      <w:marTop w:val="0"/>
      <w:marBottom w:val="0"/>
      <w:divBdr>
        <w:top w:val="none" w:sz="0" w:space="0" w:color="auto"/>
        <w:left w:val="none" w:sz="0" w:space="0" w:color="auto"/>
        <w:bottom w:val="none" w:sz="0" w:space="0" w:color="auto"/>
        <w:right w:val="none" w:sz="0" w:space="0" w:color="auto"/>
      </w:divBdr>
    </w:div>
    <w:div w:id="525946511">
      <w:bodyDiv w:val="1"/>
      <w:marLeft w:val="0"/>
      <w:marRight w:val="0"/>
      <w:marTop w:val="0"/>
      <w:marBottom w:val="0"/>
      <w:divBdr>
        <w:top w:val="none" w:sz="0" w:space="0" w:color="auto"/>
        <w:left w:val="none" w:sz="0" w:space="0" w:color="auto"/>
        <w:bottom w:val="none" w:sz="0" w:space="0" w:color="auto"/>
        <w:right w:val="none" w:sz="0" w:space="0" w:color="auto"/>
      </w:divBdr>
    </w:div>
    <w:div w:id="543759377">
      <w:bodyDiv w:val="1"/>
      <w:marLeft w:val="0"/>
      <w:marRight w:val="0"/>
      <w:marTop w:val="0"/>
      <w:marBottom w:val="0"/>
      <w:divBdr>
        <w:top w:val="none" w:sz="0" w:space="0" w:color="auto"/>
        <w:left w:val="none" w:sz="0" w:space="0" w:color="auto"/>
        <w:bottom w:val="none" w:sz="0" w:space="0" w:color="auto"/>
        <w:right w:val="none" w:sz="0" w:space="0" w:color="auto"/>
      </w:divBdr>
    </w:div>
    <w:div w:id="608321613">
      <w:bodyDiv w:val="1"/>
      <w:marLeft w:val="0"/>
      <w:marRight w:val="0"/>
      <w:marTop w:val="0"/>
      <w:marBottom w:val="0"/>
      <w:divBdr>
        <w:top w:val="none" w:sz="0" w:space="0" w:color="auto"/>
        <w:left w:val="none" w:sz="0" w:space="0" w:color="auto"/>
        <w:bottom w:val="none" w:sz="0" w:space="0" w:color="auto"/>
        <w:right w:val="none" w:sz="0" w:space="0" w:color="auto"/>
      </w:divBdr>
    </w:div>
    <w:div w:id="649090872">
      <w:bodyDiv w:val="1"/>
      <w:marLeft w:val="0"/>
      <w:marRight w:val="0"/>
      <w:marTop w:val="0"/>
      <w:marBottom w:val="0"/>
      <w:divBdr>
        <w:top w:val="none" w:sz="0" w:space="0" w:color="auto"/>
        <w:left w:val="none" w:sz="0" w:space="0" w:color="auto"/>
        <w:bottom w:val="none" w:sz="0" w:space="0" w:color="auto"/>
        <w:right w:val="none" w:sz="0" w:space="0" w:color="auto"/>
      </w:divBdr>
    </w:div>
    <w:div w:id="729158313">
      <w:bodyDiv w:val="1"/>
      <w:marLeft w:val="0"/>
      <w:marRight w:val="0"/>
      <w:marTop w:val="0"/>
      <w:marBottom w:val="0"/>
      <w:divBdr>
        <w:top w:val="none" w:sz="0" w:space="0" w:color="auto"/>
        <w:left w:val="none" w:sz="0" w:space="0" w:color="auto"/>
        <w:bottom w:val="none" w:sz="0" w:space="0" w:color="auto"/>
        <w:right w:val="none" w:sz="0" w:space="0" w:color="auto"/>
      </w:divBdr>
    </w:div>
    <w:div w:id="751045060">
      <w:bodyDiv w:val="1"/>
      <w:marLeft w:val="0"/>
      <w:marRight w:val="0"/>
      <w:marTop w:val="0"/>
      <w:marBottom w:val="0"/>
      <w:divBdr>
        <w:top w:val="none" w:sz="0" w:space="0" w:color="auto"/>
        <w:left w:val="none" w:sz="0" w:space="0" w:color="auto"/>
        <w:bottom w:val="none" w:sz="0" w:space="0" w:color="auto"/>
        <w:right w:val="none" w:sz="0" w:space="0" w:color="auto"/>
      </w:divBdr>
    </w:div>
    <w:div w:id="1019625749">
      <w:bodyDiv w:val="1"/>
      <w:marLeft w:val="0"/>
      <w:marRight w:val="0"/>
      <w:marTop w:val="0"/>
      <w:marBottom w:val="0"/>
      <w:divBdr>
        <w:top w:val="none" w:sz="0" w:space="0" w:color="auto"/>
        <w:left w:val="none" w:sz="0" w:space="0" w:color="auto"/>
        <w:bottom w:val="none" w:sz="0" w:space="0" w:color="auto"/>
        <w:right w:val="none" w:sz="0" w:space="0" w:color="auto"/>
      </w:divBdr>
    </w:div>
    <w:div w:id="1044713133">
      <w:bodyDiv w:val="1"/>
      <w:marLeft w:val="0"/>
      <w:marRight w:val="0"/>
      <w:marTop w:val="0"/>
      <w:marBottom w:val="0"/>
      <w:divBdr>
        <w:top w:val="none" w:sz="0" w:space="0" w:color="auto"/>
        <w:left w:val="none" w:sz="0" w:space="0" w:color="auto"/>
        <w:bottom w:val="none" w:sz="0" w:space="0" w:color="auto"/>
        <w:right w:val="none" w:sz="0" w:space="0" w:color="auto"/>
      </w:divBdr>
    </w:div>
    <w:div w:id="1062143885">
      <w:bodyDiv w:val="1"/>
      <w:marLeft w:val="0"/>
      <w:marRight w:val="0"/>
      <w:marTop w:val="0"/>
      <w:marBottom w:val="0"/>
      <w:divBdr>
        <w:top w:val="none" w:sz="0" w:space="0" w:color="auto"/>
        <w:left w:val="none" w:sz="0" w:space="0" w:color="auto"/>
        <w:bottom w:val="none" w:sz="0" w:space="0" w:color="auto"/>
        <w:right w:val="none" w:sz="0" w:space="0" w:color="auto"/>
      </w:divBdr>
    </w:div>
    <w:div w:id="1062873678">
      <w:bodyDiv w:val="1"/>
      <w:marLeft w:val="0"/>
      <w:marRight w:val="0"/>
      <w:marTop w:val="0"/>
      <w:marBottom w:val="0"/>
      <w:divBdr>
        <w:top w:val="none" w:sz="0" w:space="0" w:color="auto"/>
        <w:left w:val="none" w:sz="0" w:space="0" w:color="auto"/>
        <w:bottom w:val="none" w:sz="0" w:space="0" w:color="auto"/>
        <w:right w:val="none" w:sz="0" w:space="0" w:color="auto"/>
      </w:divBdr>
    </w:div>
    <w:div w:id="1212771669">
      <w:bodyDiv w:val="1"/>
      <w:marLeft w:val="0"/>
      <w:marRight w:val="0"/>
      <w:marTop w:val="0"/>
      <w:marBottom w:val="0"/>
      <w:divBdr>
        <w:top w:val="none" w:sz="0" w:space="0" w:color="auto"/>
        <w:left w:val="none" w:sz="0" w:space="0" w:color="auto"/>
        <w:bottom w:val="none" w:sz="0" w:space="0" w:color="auto"/>
        <w:right w:val="none" w:sz="0" w:space="0" w:color="auto"/>
      </w:divBdr>
    </w:div>
    <w:div w:id="1247033698">
      <w:bodyDiv w:val="1"/>
      <w:marLeft w:val="0"/>
      <w:marRight w:val="0"/>
      <w:marTop w:val="0"/>
      <w:marBottom w:val="0"/>
      <w:divBdr>
        <w:top w:val="none" w:sz="0" w:space="0" w:color="auto"/>
        <w:left w:val="none" w:sz="0" w:space="0" w:color="auto"/>
        <w:bottom w:val="none" w:sz="0" w:space="0" w:color="auto"/>
        <w:right w:val="none" w:sz="0" w:space="0" w:color="auto"/>
      </w:divBdr>
    </w:div>
    <w:div w:id="1328290211">
      <w:bodyDiv w:val="1"/>
      <w:marLeft w:val="0"/>
      <w:marRight w:val="0"/>
      <w:marTop w:val="0"/>
      <w:marBottom w:val="0"/>
      <w:divBdr>
        <w:top w:val="none" w:sz="0" w:space="0" w:color="auto"/>
        <w:left w:val="none" w:sz="0" w:space="0" w:color="auto"/>
        <w:bottom w:val="none" w:sz="0" w:space="0" w:color="auto"/>
        <w:right w:val="none" w:sz="0" w:space="0" w:color="auto"/>
      </w:divBdr>
    </w:div>
    <w:div w:id="1364356038">
      <w:bodyDiv w:val="1"/>
      <w:marLeft w:val="0"/>
      <w:marRight w:val="0"/>
      <w:marTop w:val="0"/>
      <w:marBottom w:val="0"/>
      <w:divBdr>
        <w:top w:val="none" w:sz="0" w:space="0" w:color="auto"/>
        <w:left w:val="none" w:sz="0" w:space="0" w:color="auto"/>
        <w:bottom w:val="none" w:sz="0" w:space="0" w:color="auto"/>
        <w:right w:val="none" w:sz="0" w:space="0" w:color="auto"/>
      </w:divBdr>
    </w:div>
    <w:div w:id="1757556866">
      <w:bodyDiv w:val="1"/>
      <w:marLeft w:val="0"/>
      <w:marRight w:val="0"/>
      <w:marTop w:val="0"/>
      <w:marBottom w:val="0"/>
      <w:divBdr>
        <w:top w:val="none" w:sz="0" w:space="0" w:color="auto"/>
        <w:left w:val="none" w:sz="0" w:space="0" w:color="auto"/>
        <w:bottom w:val="none" w:sz="0" w:space="0" w:color="auto"/>
        <w:right w:val="none" w:sz="0" w:space="0" w:color="auto"/>
      </w:divBdr>
    </w:div>
    <w:div w:id="1768890470">
      <w:bodyDiv w:val="1"/>
      <w:marLeft w:val="0"/>
      <w:marRight w:val="0"/>
      <w:marTop w:val="0"/>
      <w:marBottom w:val="0"/>
      <w:divBdr>
        <w:top w:val="none" w:sz="0" w:space="0" w:color="auto"/>
        <w:left w:val="none" w:sz="0" w:space="0" w:color="auto"/>
        <w:bottom w:val="none" w:sz="0" w:space="0" w:color="auto"/>
        <w:right w:val="none" w:sz="0" w:space="0" w:color="auto"/>
      </w:divBdr>
    </w:div>
    <w:div w:id="1772044034">
      <w:bodyDiv w:val="1"/>
      <w:marLeft w:val="0"/>
      <w:marRight w:val="0"/>
      <w:marTop w:val="0"/>
      <w:marBottom w:val="0"/>
      <w:divBdr>
        <w:top w:val="none" w:sz="0" w:space="0" w:color="auto"/>
        <w:left w:val="none" w:sz="0" w:space="0" w:color="auto"/>
        <w:bottom w:val="none" w:sz="0" w:space="0" w:color="auto"/>
        <w:right w:val="none" w:sz="0" w:space="0" w:color="auto"/>
      </w:divBdr>
    </w:div>
    <w:div w:id="1858694075">
      <w:bodyDiv w:val="1"/>
      <w:marLeft w:val="0"/>
      <w:marRight w:val="0"/>
      <w:marTop w:val="0"/>
      <w:marBottom w:val="0"/>
      <w:divBdr>
        <w:top w:val="none" w:sz="0" w:space="0" w:color="auto"/>
        <w:left w:val="none" w:sz="0" w:space="0" w:color="auto"/>
        <w:bottom w:val="none" w:sz="0" w:space="0" w:color="auto"/>
        <w:right w:val="none" w:sz="0" w:space="0" w:color="auto"/>
      </w:divBdr>
    </w:div>
    <w:div w:id="1862549239">
      <w:bodyDiv w:val="1"/>
      <w:marLeft w:val="0"/>
      <w:marRight w:val="0"/>
      <w:marTop w:val="0"/>
      <w:marBottom w:val="0"/>
      <w:divBdr>
        <w:top w:val="none" w:sz="0" w:space="0" w:color="auto"/>
        <w:left w:val="none" w:sz="0" w:space="0" w:color="auto"/>
        <w:bottom w:val="none" w:sz="0" w:space="0" w:color="auto"/>
        <w:right w:val="none" w:sz="0" w:space="0" w:color="auto"/>
      </w:divBdr>
    </w:div>
    <w:div w:id="1950351415">
      <w:bodyDiv w:val="1"/>
      <w:marLeft w:val="0"/>
      <w:marRight w:val="0"/>
      <w:marTop w:val="0"/>
      <w:marBottom w:val="0"/>
      <w:divBdr>
        <w:top w:val="none" w:sz="0" w:space="0" w:color="auto"/>
        <w:left w:val="none" w:sz="0" w:space="0" w:color="auto"/>
        <w:bottom w:val="none" w:sz="0" w:space="0" w:color="auto"/>
        <w:right w:val="none" w:sz="0" w:space="0" w:color="auto"/>
      </w:divBdr>
    </w:div>
    <w:div w:id="2076125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D09A-CC54-46E4-BE29-701EDDEB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MESTO MEDZEV</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MEDZEV</dc:title>
  <dc:subject/>
  <dc:creator>gasparova</dc:creator>
  <cp:keywords/>
  <dc:description/>
  <cp:lastModifiedBy>Antl, Miroslav</cp:lastModifiedBy>
  <cp:revision>2</cp:revision>
  <cp:lastPrinted>2023-12-13T13:22:00Z</cp:lastPrinted>
  <dcterms:created xsi:type="dcterms:W3CDTF">2024-01-17T10:42:00Z</dcterms:created>
  <dcterms:modified xsi:type="dcterms:W3CDTF">2024-01-17T10:42:00Z</dcterms:modified>
</cp:coreProperties>
</file>