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B13" w:rsidRDefault="00276B13">
      <w:pPr>
        <w:spacing w:line="276" w:lineRule="auto"/>
        <w:ind w:left="5040" w:firstLine="720"/>
        <w:rPr>
          <w:b/>
          <w:bCs/>
        </w:rPr>
      </w:pPr>
      <w:r>
        <w:rPr>
          <w:b/>
          <w:bCs/>
        </w:rPr>
        <w:t>OBEC....................................</w:t>
      </w:r>
    </w:p>
    <w:p w:rsidR="00276B13" w:rsidRDefault="00276B13">
      <w:pPr>
        <w:spacing w:line="276" w:lineRule="auto"/>
        <w:ind w:left="5040" w:firstLine="720"/>
        <w:rPr>
          <w:b/>
          <w:bCs/>
        </w:rPr>
      </w:pPr>
      <w:r>
        <w:rPr>
          <w:b/>
          <w:bCs/>
        </w:rPr>
        <w:t>...............................................</w:t>
      </w:r>
    </w:p>
    <w:p w:rsidR="00276B13" w:rsidRDefault="00276B13">
      <w:pPr>
        <w:spacing w:line="276" w:lineRule="auto"/>
        <w:ind w:left="5040" w:firstLine="720"/>
        <w:rPr>
          <w:b/>
          <w:bCs/>
        </w:rPr>
      </w:pPr>
      <w:r>
        <w:rPr>
          <w:b/>
          <w:bCs/>
        </w:rPr>
        <w:t>...............................................</w:t>
      </w:r>
    </w:p>
    <w:p w:rsidR="00276B13" w:rsidRDefault="00276B13">
      <w:pPr>
        <w:spacing w:line="276" w:lineRule="auto"/>
        <w:rPr>
          <w:b/>
          <w:bCs/>
        </w:rPr>
      </w:pPr>
    </w:p>
    <w:p w:rsidR="00276B13" w:rsidRDefault="00276B13">
      <w:pPr>
        <w:spacing w:line="200" w:lineRule="atLeast"/>
        <w:rPr>
          <w:b/>
          <w:bCs/>
        </w:rPr>
      </w:pPr>
      <w:r>
        <w:rPr>
          <w:b/>
          <w:bCs/>
        </w:rPr>
        <w:t xml:space="preserve">VEC </w:t>
      </w:r>
    </w:p>
    <w:p w:rsidR="00276B13" w:rsidRDefault="00276B13">
      <w:pPr>
        <w:spacing w:line="200" w:lineRule="atLeast"/>
        <w:rPr>
          <w:b/>
          <w:bCs/>
        </w:rPr>
      </w:pPr>
      <w:bookmarkStart w:id="0" w:name="_GoBack"/>
      <w:r>
        <w:rPr>
          <w:b/>
          <w:bCs/>
        </w:rPr>
        <w:t>Žiadosť o  stavebné povolenie</w:t>
      </w:r>
      <w:bookmarkEnd w:id="0"/>
      <w:r>
        <w:rPr>
          <w:b/>
          <w:bCs/>
        </w:rPr>
        <w:t>.</w:t>
      </w:r>
    </w:p>
    <w:p w:rsidR="00276B13" w:rsidRDefault="00276B13">
      <w:pPr>
        <w:spacing w:line="200" w:lineRule="atLeast"/>
        <w:rPr>
          <w:b/>
          <w:bCs/>
        </w:rPr>
      </w:pPr>
    </w:p>
    <w:p w:rsidR="00276B13" w:rsidRDefault="00276B13">
      <w:pPr>
        <w:spacing w:line="200" w:lineRule="atLeast"/>
        <w:ind w:left="585" w:hanging="585"/>
        <w:jc w:val="both"/>
      </w:pPr>
      <w:r>
        <w:t>(podľa § 58 stavebného zákona v spojení s § 8 a 9 vyhlášky č. 453/2000 Z.z., ktorou</w:t>
      </w:r>
    </w:p>
    <w:p w:rsidR="00276B13" w:rsidRDefault="00276B13">
      <w:pPr>
        <w:spacing w:line="200" w:lineRule="atLeast"/>
        <w:ind w:left="585" w:hanging="585"/>
        <w:jc w:val="both"/>
        <w:rPr>
          <w:b/>
          <w:bCs/>
        </w:rPr>
      </w:pPr>
      <w:r>
        <w:t>sa vykonávajú niektoré ustanovenia stavebného zákona)</w:t>
      </w:r>
    </w:p>
    <w:p w:rsidR="00276B13" w:rsidRDefault="00276B13">
      <w:pPr>
        <w:rPr>
          <w:b/>
          <w:bCs/>
        </w:rPr>
      </w:pPr>
    </w:p>
    <w:p w:rsidR="00276B13" w:rsidRDefault="00276B13">
      <w:r>
        <w:t>Stavebník, meno a priezvisko (názov):........................................................................................</w:t>
      </w:r>
    </w:p>
    <w:p w:rsidR="00276B13" w:rsidRDefault="00276B13">
      <w:r>
        <w:t>Manžel(ka): .................................................................................................................................</w:t>
      </w:r>
    </w:p>
    <w:p w:rsidR="00276B13" w:rsidRDefault="00276B13">
      <w:r>
        <w:t>Bydlisko (sídlo): ..........................................................................................................................</w:t>
      </w:r>
    </w:p>
    <w:p w:rsidR="00276B13" w:rsidRDefault="00276B13">
      <w:r>
        <w:t>Telefón:........................................................ E-mail:...................................................................</w:t>
      </w:r>
    </w:p>
    <w:p w:rsidR="00276B13" w:rsidRDefault="00276B13">
      <w:r>
        <w:t>Zastupovaný (meno a priezvisko): ..............................................................................................</w:t>
      </w:r>
    </w:p>
    <w:p w:rsidR="00276B13" w:rsidRDefault="00276B13">
      <w:r>
        <w:t>Bydlisko: .....................................................................................................................................</w:t>
      </w:r>
    </w:p>
    <w:p w:rsidR="00276B13" w:rsidRDefault="00276B13">
      <w:r>
        <w:t>Právny vzťah k nehnuteľnosti: ....................................................................................................</w:t>
      </w:r>
    </w:p>
    <w:p w:rsidR="00276B13" w:rsidRDefault="00276B13">
      <w:r>
        <w:t>(vlastnícky - List vlastníctva č..................., nájomný a pod.)</w:t>
      </w:r>
    </w:p>
    <w:p w:rsidR="00276B13" w:rsidRDefault="00276B13">
      <w:r>
        <w:t>Názov stavby: ..............................................................................................................................</w:t>
      </w:r>
    </w:p>
    <w:p w:rsidR="00276B13" w:rsidRDefault="00276B13">
      <w:r>
        <w:t>obec............................................. ulica a číslo ............................................................................</w:t>
      </w:r>
    </w:p>
    <w:p w:rsidR="00276B13" w:rsidRDefault="00276B13">
      <w:r>
        <w:t>parcelné číslo...................................................... katastrálne územie ..........................................</w:t>
      </w:r>
    </w:p>
    <w:p w:rsidR="00276B13" w:rsidRDefault="00276B13">
      <w:r>
        <w:t>územné rozhodnutie vydané číslo  ................................... zo dňa................................................</w:t>
      </w:r>
    </w:p>
    <w:p w:rsidR="00276B13" w:rsidRDefault="00276B13">
      <w:r>
        <w:t>Predpokladaný termín začatia stavby: .........................................................................................</w:t>
      </w:r>
    </w:p>
    <w:p w:rsidR="00276B13" w:rsidRDefault="00276B13">
      <w:r>
        <w:t>Predpokladaný termín ukončenia stavby: ....................................................................................</w:t>
      </w:r>
    </w:p>
    <w:p w:rsidR="00276B13" w:rsidRDefault="00276B13">
      <w:r>
        <w:t>Projektant stavby (meno a priezvisko): .......................................................................................</w:t>
      </w:r>
    </w:p>
    <w:p w:rsidR="00276B13" w:rsidRDefault="00276B13">
      <w:r>
        <w:t>Bydlisko (sídlo): ..........................................................................................................................</w:t>
      </w:r>
    </w:p>
    <w:p w:rsidR="00276B13" w:rsidRDefault="00276B13">
      <w:r>
        <w:t xml:space="preserve">Spôsob realizácie stavby: </w:t>
      </w:r>
    </w:p>
    <w:p w:rsidR="00276B13" w:rsidRDefault="00276B13">
      <w:r>
        <w:t xml:space="preserve">   * svojpomocne - Stavebný dozor (meno a priezvisko): ...........................................................</w:t>
      </w:r>
    </w:p>
    <w:p w:rsidR="00276B13" w:rsidRDefault="00276B13">
      <w:r>
        <w:t xml:space="preserve">                            Bydlisko: .........................................................................................................</w:t>
      </w:r>
    </w:p>
    <w:p w:rsidR="00276B13" w:rsidRDefault="00276B13">
      <w:r>
        <w:t xml:space="preserve">   * dodávateľsky - Zhotoviteľ (názov ): .....................................................................................</w:t>
      </w:r>
    </w:p>
    <w:p w:rsidR="00276B13" w:rsidRDefault="00276B13">
      <w:r>
        <w:t xml:space="preserve">                             Sídlo: ..............................................................................................................</w:t>
      </w:r>
    </w:p>
    <w:p w:rsidR="00276B13" w:rsidRDefault="00276B13">
      <w:r>
        <w:t>Náklad stavby: .............................................................................................................................</w:t>
      </w:r>
    </w:p>
    <w:p w:rsidR="00276B13" w:rsidRDefault="00276B13">
      <w:pPr>
        <w:jc w:val="both"/>
      </w:pPr>
      <w:r>
        <w:t>Mená a adresy účastníkov konania (vlastníci susedných parciel a stavieb s uvedením parcelného čísla podľa KN, v prípade manželov uviesť obidvoch):............................................</w:t>
      </w:r>
    </w:p>
    <w:p w:rsidR="00276B13" w:rsidRDefault="00276B13">
      <w:pPr>
        <w:jc w:val="both"/>
      </w:pPr>
      <w:r>
        <w:t>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6B13" w:rsidRDefault="00276B13">
      <w:pPr>
        <w:ind w:left="165" w:hanging="165"/>
        <w:jc w:val="both"/>
      </w:pPr>
    </w:p>
    <w:p w:rsidR="00276B13" w:rsidRDefault="005B7527">
      <w:pPr>
        <w:ind w:left="165" w:hanging="165"/>
        <w:jc w:val="both"/>
        <w:rPr>
          <w:b/>
          <w:bCs/>
          <w:sz w:val="22"/>
          <w:szCs w:val="22"/>
        </w:rPr>
      </w:pPr>
      <w:r>
        <w:t>V</w:t>
      </w:r>
      <w:r w:rsidR="00276B13">
        <w:t>...........................dňa:.....</w:t>
      </w:r>
      <w:r>
        <w:t>........................ Podpis</w:t>
      </w:r>
      <w:r w:rsidR="00276B13">
        <w:t xml:space="preserve"> žiadateľ</w:t>
      </w:r>
      <w:r>
        <w:t>a/</w:t>
      </w:r>
      <w:r w:rsidR="00B6720E">
        <w:t>ky.</w:t>
      </w:r>
      <w:r w:rsidR="00276B13">
        <w:t>..................................................</w:t>
      </w:r>
    </w:p>
    <w:p w:rsidR="00276B13" w:rsidRPr="005B7527" w:rsidRDefault="005B7527" w:rsidP="005B7527">
      <w:pPr>
        <w:ind w:left="165"/>
        <w:jc w:val="both"/>
        <w:rPr>
          <w:b/>
        </w:rPr>
      </w:pPr>
      <w:r w:rsidRPr="000828EB">
        <w:rPr>
          <w:b/>
        </w:rPr>
        <w:lastRenderedPageBreak/>
        <w:t xml:space="preserve">Prílohy k žiadosti na základe vyhlášky č. 453/2000 Z.z. Ministerstva ŽP SR, ktorou sa vykonávajú niektoré ustanovenia stavebného zákona: </w:t>
      </w:r>
    </w:p>
    <w:p w:rsidR="00276B13" w:rsidRDefault="00276B1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doklady, ktorými stavebník preukazuje, že je vlastníkom pozemku alebo stavby alebo že má k pozemku či stavbe iné právo, ktoré ho oprávňuje zriediť na pozemku požadovanú stavbu alebo vykonať zmenu stavby, alebo udržiavacie práce na nej,</w:t>
      </w:r>
    </w:p>
    <w:p w:rsidR="00276B13" w:rsidRDefault="00276B1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projektová dokumentácia stavby (projekt stavby) vypracovaná oprávnenou osobou v troch vyhotoveniach; ak ide o stavby podľa § 45 ods. 6 pís. a) zákona, postačí dokumentácia vypracovaná osobou s príslušným odborným vzdelaním,</w:t>
      </w:r>
    </w:p>
    <w:p w:rsidR="00276B13" w:rsidRDefault="00276B1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rozhodnutia, stanoviská, vyjadrenia, súhlasy, posúdenia alebo iné opatrenia dotknutých orgánov štátnej správy a obce,</w:t>
      </w:r>
    </w:p>
    <w:p w:rsidR="00276B13" w:rsidRDefault="00276B1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doklady o rokovaniach s účastníkmi stavebného konania, ak sa konali pred podaním žiadosti,</w:t>
      </w:r>
    </w:p>
    <w:p w:rsidR="00276B13" w:rsidRDefault="00276B13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kópia všeobecne záväzného nariadenia o schválení územného plánu zóny, ak sa územné rozhodnutie nevyžaduje,</w:t>
      </w:r>
    </w:p>
    <w:p w:rsidR="00276B13" w:rsidRPr="005B7527" w:rsidRDefault="00276B13" w:rsidP="005B7527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ak ide o stavbu uskutočňovanú svojpomocou, vyhlásenie stavebného dozoru alebo kvalifikovanej osoby, že bude zabezpečovať odborné vedenie uskutočňovania stavby,</w:t>
      </w:r>
    </w:p>
    <w:p w:rsidR="00276B13" w:rsidRDefault="00276B13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b/>
          <w:bCs/>
        </w:rPr>
        <w:t xml:space="preserve">Správny poplatok </w:t>
      </w:r>
      <w:r>
        <w:t>(v zmysle zák. č. 145/1995 Z.z. v znení neskorších predpisov)</w:t>
      </w:r>
    </w:p>
    <w:p w:rsidR="00276B13" w:rsidRDefault="00276B13">
      <w:pPr>
        <w:jc w:val="both"/>
        <w:rPr>
          <w:sz w:val="22"/>
          <w:szCs w:val="22"/>
        </w:rPr>
      </w:pPr>
    </w:p>
    <w:p w:rsidR="00D33C5D" w:rsidRPr="00007F51" w:rsidRDefault="00D33C5D" w:rsidP="00D33C5D">
      <w:pPr>
        <w:widowControl/>
        <w:spacing w:line="240" w:lineRule="auto"/>
        <w:jc w:val="both"/>
        <w:rPr>
          <w:b/>
          <w:sz w:val="28"/>
          <w:szCs w:val="28"/>
          <w:lang w:eastAsia="sk-SK"/>
        </w:rPr>
      </w:pPr>
      <w:r w:rsidRPr="00007F51">
        <w:rPr>
          <w:b/>
          <w:sz w:val="28"/>
          <w:szCs w:val="28"/>
          <w:lang w:eastAsia="sk-SK"/>
        </w:rPr>
        <w:t xml:space="preserve">Jedná sa najmä o tieto prílohy </w:t>
      </w:r>
    </w:p>
    <w:p w:rsidR="00D33C5D" w:rsidRPr="00007F51" w:rsidRDefault="00D33C5D" w:rsidP="00D33C5D">
      <w:pPr>
        <w:widowControl/>
        <w:spacing w:line="240" w:lineRule="auto"/>
        <w:jc w:val="both"/>
        <w:rPr>
          <w:b/>
          <w:sz w:val="28"/>
          <w:szCs w:val="28"/>
          <w:lang w:eastAsia="sk-SK"/>
        </w:rPr>
      </w:pPr>
      <w:r w:rsidRPr="00007F51">
        <w:rPr>
          <w:b/>
          <w:lang w:eastAsia="sk-SK"/>
        </w:rPr>
        <w:t>(</w:t>
      </w:r>
      <w:r w:rsidRPr="00007F51">
        <w:rPr>
          <w:b/>
          <w:bCs/>
        </w:rPr>
        <w:t>stavebné povolenie)</w:t>
      </w:r>
    </w:p>
    <w:p w:rsidR="00D33C5D" w:rsidRPr="000828EB" w:rsidRDefault="00D33C5D" w:rsidP="00D33C5D">
      <w:pPr>
        <w:widowControl/>
        <w:spacing w:line="240" w:lineRule="auto"/>
        <w:rPr>
          <w:b/>
          <w:lang w:eastAsia="sk-SK"/>
        </w:rPr>
      </w:pPr>
    </w:p>
    <w:p w:rsidR="00D33C5D" w:rsidRPr="000828EB" w:rsidRDefault="00D33C5D" w:rsidP="00D33C5D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iné právo k pozemku a stavbám (napr. nájomná zmluva, dohoda o budúcej kúpnej zmluve atď.)</w:t>
      </w:r>
    </w:p>
    <w:p w:rsidR="00D33C5D" w:rsidRDefault="00D33C5D" w:rsidP="00D33C5D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splnomocnenie (v prípade zastupovania stavebníka v konaní)</w:t>
      </w:r>
    </w:p>
    <w:p w:rsidR="00D33C5D" w:rsidRPr="000828EB" w:rsidRDefault="00D33C5D" w:rsidP="00D33C5D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>
        <w:rPr>
          <w:lang w:eastAsia="sk-SK"/>
        </w:rPr>
        <w:t>fotokópia právoplatného územného rozhodnutia</w:t>
      </w:r>
    </w:p>
    <w:p w:rsidR="00D33C5D" w:rsidRPr="000828EB" w:rsidRDefault="00D33C5D" w:rsidP="00D33C5D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 xml:space="preserve">2x projekt stavby vypracovaný oprávnenou osobou  </w:t>
      </w:r>
    </w:p>
    <w:p w:rsidR="00D33C5D" w:rsidRPr="000828EB" w:rsidRDefault="00D33C5D" w:rsidP="00D33C5D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sprievodná správa</w:t>
      </w:r>
    </w:p>
    <w:p w:rsidR="00D33C5D" w:rsidRPr="000828EB" w:rsidRDefault="00D33C5D" w:rsidP="00D33C5D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súhrnná technická správa</w:t>
      </w:r>
    </w:p>
    <w:p w:rsidR="00D33C5D" w:rsidRPr="000828EB" w:rsidRDefault="00D33C5D" w:rsidP="00D33C5D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pôdorysy</w:t>
      </w:r>
    </w:p>
    <w:p w:rsidR="00D33C5D" w:rsidRPr="000828EB" w:rsidRDefault="00D33C5D" w:rsidP="00D33C5D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rezy</w:t>
      </w:r>
    </w:p>
    <w:p w:rsidR="00D33C5D" w:rsidRPr="000828EB" w:rsidRDefault="00D33C5D" w:rsidP="00D33C5D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pohľady</w:t>
      </w:r>
    </w:p>
    <w:p w:rsidR="00D33C5D" w:rsidRPr="000828EB" w:rsidRDefault="00D33C5D" w:rsidP="00D33C5D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starý stav</w:t>
      </w:r>
    </w:p>
    <w:p w:rsidR="00D33C5D" w:rsidRPr="000828EB" w:rsidRDefault="00D33C5D" w:rsidP="00D33C5D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navrhovaný stav</w:t>
      </w:r>
    </w:p>
    <w:p w:rsidR="00D33C5D" w:rsidRPr="000828EB" w:rsidRDefault="00D33C5D" w:rsidP="00D33C5D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príslušné projekty inštalácií</w:t>
      </w:r>
    </w:p>
    <w:p w:rsidR="00D33C5D" w:rsidRPr="000828EB" w:rsidRDefault="00D33C5D" w:rsidP="00D33C5D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statický posudok</w:t>
      </w:r>
    </w:p>
    <w:p w:rsidR="00D33C5D" w:rsidRPr="000828EB" w:rsidRDefault="00D33C5D" w:rsidP="00D33C5D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požiarna ochrana</w:t>
      </w:r>
    </w:p>
    <w:p w:rsidR="00D33C5D" w:rsidRPr="000828EB" w:rsidRDefault="00D33C5D" w:rsidP="00D33C5D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projektové hodnotenie energetickej hospodárnosti budov</w:t>
      </w:r>
    </w:p>
    <w:p w:rsidR="00D33C5D" w:rsidRPr="003B36BA" w:rsidRDefault="00D33C5D" w:rsidP="00D33C5D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color w:val="FF0000"/>
          <w:lang w:eastAsia="sk-SK"/>
        </w:rPr>
      </w:pPr>
      <w:r w:rsidRPr="003B36BA">
        <w:rPr>
          <w:color w:val="FF0000"/>
          <w:lang w:eastAsia="sk-SK"/>
        </w:rPr>
        <w:t>prepočet potreby parkovacích miest v zmysle STN 73 6110 a vyhlášky 532/2002 Z.z. a preukázanie vytvorenia potrebných parkovacích miest</w:t>
      </w:r>
    </w:p>
    <w:p w:rsidR="00D33C5D" w:rsidRPr="000828EB" w:rsidRDefault="00D33C5D" w:rsidP="00D33C5D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 xml:space="preserve">vyhlásenie oprávnenej osoby o vykonávaní stavebného dozoru nad </w:t>
      </w:r>
      <w:r>
        <w:rPr>
          <w:lang w:eastAsia="sk-SK"/>
        </w:rPr>
        <w:t xml:space="preserve">stavbou uskutočňovanou </w:t>
      </w:r>
      <w:r w:rsidRPr="000828EB">
        <w:rPr>
          <w:lang w:eastAsia="sk-SK"/>
        </w:rPr>
        <w:t>svojpomocne (fotokópia osvedčenia)</w:t>
      </w:r>
    </w:p>
    <w:p w:rsidR="00D33C5D" w:rsidRPr="000828EB" w:rsidRDefault="00D33C5D" w:rsidP="00D33C5D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osvedčenie projektanta</w:t>
      </w:r>
    </w:p>
    <w:p w:rsidR="00D33C5D" w:rsidRPr="000828EB" w:rsidRDefault="00D33C5D" w:rsidP="00D33C5D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výpis z obchodného registra zhotoviteľa stavby</w:t>
      </w:r>
    </w:p>
    <w:p w:rsidR="00D33C5D" w:rsidRPr="000828EB" w:rsidRDefault="00D33C5D" w:rsidP="00D33C5D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vyjadrenie správcov inžinierskych sietí k plánovaným odberom a bodom napojenia na verejné siete (VVS, a.s., SPP, a.s., VSD, a.s. a pod.)</w:t>
      </w:r>
    </w:p>
    <w:p w:rsidR="00D33C5D" w:rsidRPr="000828EB" w:rsidRDefault="00D33C5D" w:rsidP="00D33C5D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záväzné stanovisko resp. rozhodnutie k projektu stavby – Krajský pamiatkový úrad, Hlavná 25, 040 01 Košice</w:t>
      </w:r>
    </w:p>
    <w:p w:rsidR="00D33C5D" w:rsidRPr="000828EB" w:rsidRDefault="00D33C5D" w:rsidP="00D33C5D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záväzné stanovisko k projektu OR hasičského a záchranného zboru Košice, Požiarnícka 4, 040 01 Košice</w:t>
      </w:r>
    </w:p>
    <w:p w:rsidR="00D33C5D" w:rsidRPr="000828EB" w:rsidRDefault="00D33C5D" w:rsidP="00D33C5D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lastRenderedPageBreak/>
        <w:t>záväzné stanovisko Okresný úrad, odbor starostlivosti o životné prostredie, Hroncova 13, 041 70 Košice</w:t>
      </w:r>
    </w:p>
    <w:p w:rsidR="00D33C5D" w:rsidRPr="000828EB" w:rsidRDefault="00D33C5D" w:rsidP="00D33C5D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 hľadiska štátnej vodnej správy</w:t>
      </w:r>
    </w:p>
    <w:p w:rsidR="00D33C5D" w:rsidRPr="000828EB" w:rsidRDefault="00D33C5D" w:rsidP="00D33C5D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 hľadiska ochrany prírody a krajiny</w:t>
      </w:r>
    </w:p>
    <w:p w:rsidR="00D33C5D" w:rsidRPr="000828EB" w:rsidRDefault="00D33C5D" w:rsidP="00D33C5D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 hľadiska odpadového hospodárstva</w:t>
      </w:r>
    </w:p>
    <w:p w:rsidR="00D33C5D" w:rsidRPr="000828EB" w:rsidRDefault="00D33C5D" w:rsidP="00D33C5D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 hľadiska ochrany ovzdušia</w:t>
      </w:r>
    </w:p>
    <w:p w:rsidR="00D33C5D" w:rsidRPr="000828EB" w:rsidRDefault="00D33C5D" w:rsidP="00D33C5D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súhlas obce na povolenie stavby malého zdroja znečisťovania ovzdušia</w:t>
      </w:r>
    </w:p>
    <w:p w:rsidR="00D33C5D" w:rsidRPr="00EB380E" w:rsidRDefault="00D33C5D" w:rsidP="00D33C5D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color w:val="FF0000"/>
          <w:lang w:eastAsia="sk-SK"/>
        </w:rPr>
      </w:pPr>
      <w:r w:rsidRPr="00EB380E">
        <w:rPr>
          <w:color w:val="FF0000"/>
          <w:lang w:eastAsia="sk-SK"/>
        </w:rPr>
        <w:t>záväzné stanovisko (rozhodnutie) Okresný úrad Košice – okolie, odbor cestnej dopravy a pozemných komunikácií, Hroncova 13, 041 70 Košice, resp. Krajský úrad pre cestnú dopravu a pozemné komunikácie, Komenského 52, 041 01 Košice</w:t>
      </w:r>
    </w:p>
    <w:p w:rsidR="00D33C5D" w:rsidRPr="00EB380E" w:rsidRDefault="00D33C5D" w:rsidP="00D33C5D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color w:val="FF0000"/>
          <w:lang w:eastAsia="sk-SK"/>
        </w:rPr>
      </w:pPr>
      <w:r w:rsidRPr="00EB380E">
        <w:rPr>
          <w:color w:val="FF0000"/>
          <w:lang w:eastAsia="sk-SK"/>
        </w:rPr>
        <w:t>stanovisko OR policajný zbor Košice – okolie, Okresný dopravný inšpektorát, Trieda SNP 35, 041 02 Košice</w:t>
      </w:r>
    </w:p>
    <w:p w:rsidR="00D33C5D" w:rsidRPr="000828EB" w:rsidRDefault="00D33C5D" w:rsidP="00D33C5D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súhrnné záväzné stanovisko Železnice Slovenskej republiky, Štefánikova 60, 040 01 Košice</w:t>
      </w:r>
    </w:p>
    <w:p w:rsidR="00E15736" w:rsidRPr="000828EB" w:rsidRDefault="00D33C5D" w:rsidP="00E15736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 xml:space="preserve">stanovisko Slovenský vodohospodársky podnik, š.p. OZ PBaH, </w:t>
      </w:r>
      <w:r w:rsidR="00E15736">
        <w:rPr>
          <w:lang w:eastAsia="sk-SK"/>
        </w:rPr>
        <w:t>Ďumbierska 14, 041</w:t>
      </w:r>
      <w:r w:rsidR="00E15736" w:rsidRPr="000828EB">
        <w:rPr>
          <w:lang w:eastAsia="sk-SK"/>
        </w:rPr>
        <w:t xml:space="preserve"> </w:t>
      </w:r>
      <w:r w:rsidR="00E15736">
        <w:rPr>
          <w:lang w:eastAsia="sk-SK"/>
        </w:rPr>
        <w:t>59</w:t>
      </w:r>
      <w:r w:rsidR="00E15736" w:rsidRPr="000828EB">
        <w:rPr>
          <w:lang w:eastAsia="sk-SK"/>
        </w:rPr>
        <w:t xml:space="preserve"> Košice</w:t>
      </w:r>
    </w:p>
    <w:p w:rsidR="00D33C5D" w:rsidRPr="00E15736" w:rsidRDefault="00D33C5D" w:rsidP="00D33C5D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color w:val="FF0000"/>
          <w:lang w:eastAsia="sk-SK"/>
        </w:rPr>
      </w:pPr>
      <w:r w:rsidRPr="00E15736">
        <w:rPr>
          <w:color w:val="FF0000"/>
          <w:lang w:eastAsia="sk-SK"/>
        </w:rPr>
        <w:t xml:space="preserve">rozhodnutie o povolení zriadenia vjazdu na pozemok </w:t>
      </w:r>
    </w:p>
    <w:p w:rsidR="00D33C5D" w:rsidRPr="00612136" w:rsidRDefault="00D33C5D" w:rsidP="00D33C5D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612136">
        <w:rPr>
          <w:lang w:eastAsia="sk-SK"/>
        </w:rPr>
        <w:t>záväzné stanovisko (rozhodnutie) Okresný úrad Košice – okolie,  pozemkový a lesný odbor, Hroncova 13, 041 70 Košice</w:t>
      </w:r>
    </w:p>
    <w:p w:rsidR="00D33C5D" w:rsidRPr="000828EB" w:rsidRDefault="00D33C5D" w:rsidP="00D33C5D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stanovisko k projektu stavby Technická inšpekcia SR, a.s., Južná trieda 95, 040 01 Košice</w:t>
      </w:r>
    </w:p>
    <w:p w:rsidR="00D33C5D" w:rsidRDefault="00D33C5D" w:rsidP="00D33C5D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správny poplatok...........eur (v zmysle zák. č. 145/1995 Z.z. v znení neskorších predpisov)</w:t>
      </w:r>
    </w:p>
    <w:p w:rsidR="00D33C5D" w:rsidRDefault="00D33C5D" w:rsidP="00D33C5D">
      <w:pPr>
        <w:widowControl/>
        <w:spacing w:line="240" w:lineRule="auto"/>
        <w:jc w:val="both"/>
        <w:rPr>
          <w:lang w:eastAsia="sk-SK"/>
        </w:rPr>
      </w:pPr>
    </w:p>
    <w:p w:rsidR="00D33C5D" w:rsidRPr="000828EB" w:rsidRDefault="00D33C5D" w:rsidP="00D33C5D">
      <w:pPr>
        <w:widowControl/>
        <w:spacing w:line="240" w:lineRule="auto"/>
        <w:jc w:val="both"/>
        <w:rPr>
          <w:lang w:eastAsia="sk-SK"/>
        </w:rPr>
      </w:pPr>
    </w:p>
    <w:p w:rsidR="00D33C5D" w:rsidRPr="00C04F3D" w:rsidRDefault="00D33C5D" w:rsidP="00D33C5D">
      <w:pPr>
        <w:widowControl/>
        <w:spacing w:line="240" w:lineRule="auto"/>
        <w:ind w:firstLine="360"/>
        <w:jc w:val="both"/>
        <w:rPr>
          <w:b/>
          <w:lang w:eastAsia="sk-SK"/>
        </w:rPr>
      </w:pPr>
      <w:r w:rsidRPr="000828EB">
        <w:rPr>
          <w:b/>
          <w:lang w:eastAsia="sk-SK"/>
        </w:rPr>
        <w:t>V prílohách sú uvádzané vo všeobecnosti všetky do úvahy prichádzajúce stanoviská, vyjadrenia, súhlasy a pod., ktoré je potrebné predložiť primerane podľa povahy a rozsahu stavby. Podľa povahy a rozsahu stavby si stavebný úrad môže vyžiadať aj iné prílohy ako uvedené v zozname príloh.</w:t>
      </w:r>
    </w:p>
    <w:p w:rsidR="00D33C5D" w:rsidRDefault="00D33C5D" w:rsidP="00D33C5D"/>
    <w:p w:rsidR="00276B13" w:rsidRDefault="00276B13">
      <w:pPr>
        <w:ind w:left="165" w:hanging="165"/>
        <w:jc w:val="both"/>
        <w:rPr>
          <w:b/>
          <w:bCs/>
          <w:sz w:val="22"/>
          <w:szCs w:val="22"/>
        </w:rPr>
      </w:pPr>
    </w:p>
    <w:p w:rsidR="00276B13" w:rsidRDefault="00276B13">
      <w:pPr>
        <w:ind w:left="165" w:hanging="165"/>
        <w:jc w:val="both"/>
        <w:rPr>
          <w:b/>
          <w:bCs/>
          <w:sz w:val="22"/>
          <w:szCs w:val="22"/>
        </w:rPr>
      </w:pPr>
    </w:p>
    <w:p w:rsidR="00276B13" w:rsidRDefault="00276B13">
      <w:pPr>
        <w:ind w:left="165" w:hanging="165"/>
        <w:jc w:val="both"/>
        <w:rPr>
          <w:b/>
          <w:bCs/>
          <w:sz w:val="22"/>
          <w:szCs w:val="22"/>
        </w:rPr>
      </w:pPr>
    </w:p>
    <w:p w:rsidR="00276B13" w:rsidRDefault="00276B13">
      <w:pPr>
        <w:ind w:left="165" w:hanging="165"/>
        <w:jc w:val="both"/>
        <w:rPr>
          <w:b/>
          <w:bCs/>
          <w:sz w:val="22"/>
          <w:szCs w:val="22"/>
        </w:rPr>
      </w:pPr>
    </w:p>
    <w:p w:rsidR="00276B13" w:rsidRDefault="00276B13">
      <w:pPr>
        <w:ind w:left="165" w:hanging="165"/>
        <w:jc w:val="both"/>
        <w:rPr>
          <w:b/>
          <w:bCs/>
          <w:sz w:val="22"/>
          <w:szCs w:val="22"/>
        </w:rPr>
      </w:pPr>
    </w:p>
    <w:p w:rsidR="00276B13" w:rsidRDefault="00276B13">
      <w:pPr>
        <w:ind w:left="165" w:hanging="165"/>
        <w:jc w:val="both"/>
        <w:rPr>
          <w:b/>
          <w:bCs/>
          <w:sz w:val="22"/>
          <w:szCs w:val="22"/>
        </w:rPr>
      </w:pPr>
    </w:p>
    <w:p w:rsidR="00276B13" w:rsidRDefault="00276B13">
      <w:pPr>
        <w:ind w:left="165" w:hanging="165"/>
        <w:jc w:val="both"/>
        <w:rPr>
          <w:b/>
          <w:bCs/>
          <w:sz w:val="22"/>
          <w:szCs w:val="22"/>
        </w:rPr>
      </w:pPr>
    </w:p>
    <w:p w:rsidR="00276B13" w:rsidRDefault="00276B13">
      <w:pPr>
        <w:ind w:left="165" w:hanging="165"/>
        <w:jc w:val="both"/>
        <w:rPr>
          <w:b/>
          <w:bCs/>
          <w:sz w:val="22"/>
          <w:szCs w:val="22"/>
        </w:rPr>
      </w:pPr>
    </w:p>
    <w:p w:rsidR="00276B13" w:rsidRDefault="00276B13">
      <w:pPr>
        <w:rPr>
          <w:i/>
          <w:iCs/>
        </w:rPr>
      </w:pPr>
    </w:p>
    <w:sectPr w:rsidR="00276B13">
      <w:pgSz w:w="11906" w:h="16838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RTF_Num 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8026644"/>
    <w:multiLevelType w:val="hybridMultilevel"/>
    <w:tmpl w:val="90C2E90E"/>
    <w:lvl w:ilvl="0" w:tplc="32EAC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A1A74"/>
    <w:multiLevelType w:val="hybridMultilevel"/>
    <w:tmpl w:val="3C4A41B0"/>
    <w:lvl w:ilvl="0" w:tplc="61E4DCF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49B3"/>
    <w:multiLevelType w:val="hybridMultilevel"/>
    <w:tmpl w:val="C7209F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527"/>
    <w:rsid w:val="00007F51"/>
    <w:rsid w:val="00276722"/>
    <w:rsid w:val="00276B13"/>
    <w:rsid w:val="002F182E"/>
    <w:rsid w:val="004E5DAB"/>
    <w:rsid w:val="005B7527"/>
    <w:rsid w:val="00612136"/>
    <w:rsid w:val="00B6720E"/>
    <w:rsid w:val="00D33C5D"/>
    <w:rsid w:val="00E1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84BEBC6-E4D1-449A-B836-A29A4AF1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line="288" w:lineRule="auto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Zkladntext">
    <w:name w:val="Základní text"/>
    <w:basedOn w:val="Normal"/>
    <w:pPr>
      <w:spacing w:line="200" w:lineRule="atLeast"/>
      <w:jc w:val="both"/>
    </w:pPr>
    <w:rPr>
      <w:i/>
      <w:iCs/>
      <w:sz w:val="28"/>
      <w:szCs w:val="28"/>
    </w:rPr>
  </w:style>
  <w:style w:type="paragraph" w:customStyle="1" w:styleId="Odstavec">
    <w:name w:val="Odstavec"/>
    <w:basedOn w:val="Normal"/>
    <w:pPr>
      <w:spacing w:after="115"/>
      <w:ind w:firstLine="480"/>
    </w:pPr>
  </w:style>
  <w:style w:type="paragraph" w:customStyle="1" w:styleId="Poznmka">
    <w:name w:val="Poznámka"/>
    <w:basedOn w:val="Normal"/>
    <w:pPr>
      <w:spacing w:line="200" w:lineRule="atLeast"/>
    </w:pPr>
    <w:rPr>
      <w:i/>
      <w:iCs/>
      <w:sz w:val="20"/>
      <w:szCs w:val="20"/>
    </w:rPr>
  </w:style>
  <w:style w:type="paragraph" w:customStyle="1" w:styleId="Nadpis">
    <w:name w:val="Nadpis"/>
    <w:basedOn w:val="Normal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jc w:val="center"/>
    </w:pPr>
    <w:rPr>
      <w:b/>
      <w:bCs/>
      <w:color w:val="FFFFFF"/>
      <w:sz w:val="36"/>
      <w:szCs w:val="36"/>
    </w:rPr>
  </w:style>
  <w:style w:type="paragraph" w:customStyle="1" w:styleId="Seznamsodrkami">
    <w:name w:val="Seznam s odrážkami"/>
    <w:basedOn w:val="Normal"/>
    <w:pPr>
      <w:spacing w:line="200" w:lineRule="atLeast"/>
      <w:ind w:left="480" w:hanging="480"/>
    </w:pPr>
  </w:style>
  <w:style w:type="paragraph" w:customStyle="1" w:styleId="Seznamoslovan">
    <w:name w:val="Seznam oèíslovaný"/>
    <w:basedOn w:val="Normal"/>
    <w:pPr>
      <w:spacing w:line="200" w:lineRule="atLeast"/>
      <w:ind w:left="480" w:hanging="480"/>
    </w:pPr>
  </w:style>
  <w:style w:type="paragraph" w:customStyle="1" w:styleId="Import0">
    <w:name w:val="Import 0"/>
    <w:basedOn w:val="Normal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Stavebný úrad mesto Košice</vt:lpstr>
      <vt:lpstr>Stavebný úrad mesto Košice</vt:lpstr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Stavebný úrad mesto Košice</dc:title>
  <dc:subject/>
  <dc:creator>Jozef Fetterik</dc:creator>
  <cp:keywords/>
  <cp:lastModifiedBy>Antl, Miroslav</cp:lastModifiedBy>
  <cp:revision>2</cp:revision>
  <cp:lastPrinted>2017-04-18T12:00:00Z</cp:lastPrinted>
  <dcterms:created xsi:type="dcterms:W3CDTF">2020-03-10T19:44:00Z</dcterms:created>
  <dcterms:modified xsi:type="dcterms:W3CDTF">2020-03-10T19:44:00Z</dcterms:modified>
</cp:coreProperties>
</file>